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3D" w:rsidRPr="008328B8" w:rsidRDefault="008328B8" w:rsidP="008328B8">
      <w:pPr>
        <w:spacing w:after="0"/>
        <w:rPr>
          <w:b/>
          <w:sz w:val="28"/>
          <w:szCs w:val="28"/>
        </w:rPr>
      </w:pPr>
      <w:r w:rsidRPr="008328B8">
        <w:rPr>
          <w:b/>
          <w:sz w:val="28"/>
          <w:szCs w:val="28"/>
        </w:rPr>
        <w:t>Procedure for When a Student Bites Another Student</w:t>
      </w:r>
    </w:p>
    <w:p w:rsidR="007B600E" w:rsidRDefault="007B600E" w:rsidP="008328B8">
      <w:r>
        <w:t>T</w:t>
      </w:r>
      <w:r w:rsidR="008328B8">
        <w:t>horough</w:t>
      </w:r>
      <w:r>
        <w:t>ly</w:t>
      </w:r>
      <w:r w:rsidR="008328B8">
        <w:t xml:space="preserve"> cleans</w:t>
      </w:r>
      <w:r>
        <w:t>e</w:t>
      </w:r>
      <w:r w:rsidR="008328B8">
        <w:t xml:space="preserve"> the wound with soap and running water, cover with a sterile bandage, assess Hep B and tetanus status of both individuals, and then notify parents/guardians</w:t>
      </w:r>
      <w:r>
        <w:t>,</w:t>
      </w:r>
      <w:r w:rsidR="008328B8">
        <w:t xml:space="preserve"> recommend that they monitor for infection and contact their doctor if they have further concerns.  </w:t>
      </w:r>
    </w:p>
    <w:p w:rsidR="008328B8" w:rsidRDefault="007B600E" w:rsidP="008328B8">
      <w:r>
        <w:t xml:space="preserve">See </w:t>
      </w:r>
      <w:hyperlink r:id="rId5" w:history="1">
        <w:r w:rsidRPr="008328B8">
          <w:rPr>
            <w:rStyle w:val="Hyperlink"/>
          </w:rPr>
          <w:t>First Aid Guide for School Emergencies</w:t>
        </w:r>
      </w:hyperlink>
    </w:p>
    <w:p w:rsidR="008328B8" w:rsidRDefault="007B600E" w:rsidP="007B600E">
      <w:pPr>
        <w:pStyle w:val="ListParagraph"/>
        <w:numPr>
          <w:ilvl w:val="0"/>
          <w:numId w:val="1"/>
        </w:numPr>
        <w:spacing w:after="0"/>
      </w:pPr>
      <w:r>
        <w:t>Wear gloves and use Standard Precautions.</w:t>
      </w:r>
    </w:p>
    <w:p w:rsidR="007B600E" w:rsidRDefault="007B600E" w:rsidP="007B600E">
      <w:pPr>
        <w:pStyle w:val="ListParagraph"/>
        <w:numPr>
          <w:ilvl w:val="0"/>
          <w:numId w:val="1"/>
        </w:numPr>
        <w:spacing w:after="0"/>
      </w:pPr>
      <w:r>
        <w:t>Remove rings and bracelets from bitten extremity.</w:t>
      </w:r>
    </w:p>
    <w:p w:rsidR="007B600E" w:rsidRDefault="007B600E" w:rsidP="007B600E">
      <w:pPr>
        <w:pStyle w:val="ListParagraph"/>
        <w:numPr>
          <w:ilvl w:val="0"/>
          <w:numId w:val="1"/>
        </w:numPr>
        <w:spacing w:after="0"/>
      </w:pPr>
      <w:r>
        <w:t>Cleanse wound thoroughly with soap and water for 5 minutes.</w:t>
      </w:r>
    </w:p>
    <w:p w:rsidR="007B600E" w:rsidRDefault="007B600E" w:rsidP="007B600E">
      <w:pPr>
        <w:pStyle w:val="ListParagraph"/>
        <w:numPr>
          <w:ilvl w:val="0"/>
          <w:numId w:val="1"/>
        </w:numPr>
        <w:spacing w:after="0"/>
      </w:pPr>
      <w:r>
        <w:t>Cover wound with sterile bandage.</w:t>
      </w:r>
    </w:p>
    <w:p w:rsidR="007B600E" w:rsidRDefault="007B600E" w:rsidP="007B600E">
      <w:pPr>
        <w:pStyle w:val="ListParagraph"/>
        <w:numPr>
          <w:ilvl w:val="0"/>
          <w:numId w:val="1"/>
        </w:numPr>
        <w:spacing w:after="0"/>
      </w:pPr>
      <w:r>
        <w:t>Determine tetanus status.</w:t>
      </w:r>
    </w:p>
    <w:p w:rsidR="007B600E" w:rsidRDefault="007B600E" w:rsidP="007B600E">
      <w:pPr>
        <w:pStyle w:val="ListParagraph"/>
        <w:numPr>
          <w:ilvl w:val="0"/>
          <w:numId w:val="1"/>
        </w:numPr>
        <w:spacing w:after="0"/>
      </w:pPr>
      <w:r>
        <w:t>Assess hepatitis B vaccination status of involved individuals.</w:t>
      </w:r>
    </w:p>
    <w:p w:rsidR="007B600E" w:rsidRDefault="007B600E" w:rsidP="007B600E">
      <w:pPr>
        <w:pStyle w:val="ListParagraph"/>
        <w:numPr>
          <w:ilvl w:val="0"/>
          <w:numId w:val="1"/>
        </w:numPr>
        <w:spacing w:after="0"/>
      </w:pPr>
      <w:r>
        <w:t xml:space="preserve">Call parent/guardian and recommend that they monitor for infection and contact their healthcare provider.  </w:t>
      </w: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  <w:bookmarkStart w:id="0" w:name="_GoBack"/>
      <w:bookmarkEnd w:id="0"/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Default="008328B8" w:rsidP="008328B8">
      <w:pPr>
        <w:spacing w:after="0"/>
      </w:pPr>
    </w:p>
    <w:p w:rsidR="008328B8" w:rsidRPr="008328B8" w:rsidRDefault="008328B8" w:rsidP="008328B8">
      <w:pPr>
        <w:spacing w:after="0"/>
      </w:pPr>
    </w:p>
    <w:sectPr w:rsidR="008328B8" w:rsidRPr="0083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0205"/>
    <w:multiLevelType w:val="hybridMultilevel"/>
    <w:tmpl w:val="7490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B8"/>
    <w:rsid w:val="00541E28"/>
    <w:rsid w:val="007B600E"/>
    <w:rsid w:val="008328B8"/>
    <w:rsid w:val="008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E5CB"/>
  <w15:chartTrackingRefBased/>
  <w15:docId w15:val="{69B1052F-37DB-46D3-97BD-4476C08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dh.virginia.gov/content/uploads/sites/58/2016/12/First-Aid-Guide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Gomez</dc:creator>
  <cp:keywords/>
  <dc:description/>
  <cp:lastModifiedBy>Eileen Gomez</cp:lastModifiedBy>
  <cp:revision>1</cp:revision>
  <dcterms:created xsi:type="dcterms:W3CDTF">2023-03-29T17:26:00Z</dcterms:created>
  <dcterms:modified xsi:type="dcterms:W3CDTF">2023-03-29T17:47:00Z</dcterms:modified>
</cp:coreProperties>
</file>