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CC" w:rsidRPr="0081162B" w:rsidRDefault="007D50CC" w:rsidP="007D50CC">
      <w:pPr>
        <w:jc w:val="center"/>
        <w:rPr>
          <w:rFonts w:ascii="Arial" w:hAnsi="Arial" w:cs="Arial"/>
          <w:i/>
          <w:sz w:val="20"/>
          <w:szCs w:val="20"/>
        </w:rPr>
      </w:pPr>
      <w:bookmarkStart w:id="0" w:name="_GoBack"/>
      <w:bookmarkEnd w:id="0"/>
    </w:p>
    <w:p w:rsidR="007D50CC" w:rsidRPr="00E40890" w:rsidRDefault="007D50CC" w:rsidP="007D50CC">
      <w:pPr>
        <w:rPr>
          <w:rFonts w:ascii="Arial" w:hAnsi="Arial" w:cs="Arial"/>
          <w:sz w:val="20"/>
          <w:szCs w:val="20"/>
        </w:rPr>
      </w:pPr>
    </w:p>
    <w:tbl>
      <w:tblPr>
        <w:tblW w:w="0" w:type="auto"/>
        <w:tblLayout w:type="fixed"/>
        <w:tblLook w:val="01E0"/>
      </w:tblPr>
      <w:tblGrid>
        <w:gridCol w:w="1458"/>
        <w:gridCol w:w="3090"/>
        <w:gridCol w:w="3000"/>
        <w:gridCol w:w="480"/>
        <w:gridCol w:w="360"/>
        <w:gridCol w:w="480"/>
        <w:gridCol w:w="360"/>
        <w:gridCol w:w="720"/>
        <w:gridCol w:w="1068"/>
      </w:tblGrid>
      <w:tr w:rsidR="00E40890" w:rsidRPr="00ED4643" w:rsidTr="00906165">
        <w:tc>
          <w:tcPr>
            <w:tcW w:w="1458" w:type="dxa"/>
            <w:vAlign w:val="center"/>
          </w:tcPr>
          <w:p w:rsidR="00E40890" w:rsidRPr="00ED4643" w:rsidRDefault="00906165" w:rsidP="00AD61AE">
            <w:pPr>
              <w:rPr>
                <w:rFonts w:ascii="Arial" w:hAnsi="Arial" w:cs="Arial"/>
                <w:sz w:val="20"/>
                <w:szCs w:val="20"/>
              </w:rPr>
            </w:pPr>
            <w:r>
              <w:rPr>
                <w:rFonts w:ascii="Arial" w:hAnsi="Arial" w:cs="Arial"/>
                <w:sz w:val="20"/>
                <w:szCs w:val="20"/>
              </w:rPr>
              <w:t>Administrator</w:t>
            </w:r>
            <w:r w:rsidR="00E40890" w:rsidRPr="00ED4643">
              <w:rPr>
                <w:rFonts w:ascii="Arial" w:hAnsi="Arial" w:cs="Arial"/>
                <w:sz w:val="20"/>
                <w:szCs w:val="20"/>
              </w:rPr>
              <w:t>:</w:t>
            </w:r>
          </w:p>
        </w:tc>
        <w:tc>
          <w:tcPr>
            <w:tcW w:w="3090" w:type="dxa"/>
            <w:tcBorders>
              <w:bottom w:val="single" w:sz="12" w:space="0" w:color="auto"/>
            </w:tcBorders>
            <w:vAlign w:val="center"/>
          </w:tcPr>
          <w:p w:rsidR="00E40890" w:rsidRPr="00ED4643" w:rsidRDefault="00E40890" w:rsidP="00B73D3B">
            <w:pPr>
              <w:rPr>
                <w:rFonts w:ascii="Arial" w:hAnsi="Arial" w:cs="Arial"/>
                <w:sz w:val="20"/>
                <w:szCs w:val="20"/>
              </w:rPr>
            </w:pPr>
          </w:p>
        </w:tc>
        <w:tc>
          <w:tcPr>
            <w:tcW w:w="3000" w:type="dxa"/>
            <w:vAlign w:val="center"/>
          </w:tcPr>
          <w:p w:rsidR="00E40890" w:rsidRPr="00ED4643" w:rsidRDefault="00E40890" w:rsidP="00ED4643">
            <w:pPr>
              <w:jc w:val="right"/>
              <w:rPr>
                <w:rFonts w:ascii="Arial" w:hAnsi="Arial" w:cs="Arial"/>
                <w:sz w:val="20"/>
                <w:szCs w:val="20"/>
              </w:rPr>
            </w:pPr>
          </w:p>
        </w:tc>
        <w:tc>
          <w:tcPr>
            <w:tcW w:w="3468" w:type="dxa"/>
            <w:gridSpan w:val="6"/>
            <w:vAlign w:val="center"/>
          </w:tcPr>
          <w:p w:rsidR="00E40890" w:rsidRPr="00ED4643" w:rsidRDefault="00E40890" w:rsidP="00B73D3B">
            <w:pPr>
              <w:rPr>
                <w:rFonts w:ascii="Arial" w:hAnsi="Arial" w:cs="Arial"/>
                <w:sz w:val="20"/>
                <w:szCs w:val="20"/>
              </w:rPr>
            </w:pPr>
          </w:p>
        </w:tc>
      </w:tr>
      <w:tr w:rsidR="00E40890" w:rsidRPr="00ED4643" w:rsidTr="00ED4643">
        <w:tc>
          <w:tcPr>
            <w:tcW w:w="11016" w:type="dxa"/>
            <w:gridSpan w:val="9"/>
            <w:vAlign w:val="center"/>
          </w:tcPr>
          <w:p w:rsidR="00E40890" w:rsidRPr="00ED4643" w:rsidRDefault="00E40890" w:rsidP="00B73D3B">
            <w:pPr>
              <w:rPr>
                <w:rFonts w:ascii="Arial" w:hAnsi="Arial" w:cs="Arial"/>
                <w:sz w:val="20"/>
                <w:szCs w:val="20"/>
              </w:rPr>
            </w:pPr>
          </w:p>
        </w:tc>
      </w:tr>
      <w:tr w:rsidR="00A87349" w:rsidRPr="00ED4643" w:rsidTr="00906165">
        <w:tc>
          <w:tcPr>
            <w:tcW w:w="1458" w:type="dxa"/>
            <w:vAlign w:val="center"/>
          </w:tcPr>
          <w:p w:rsidR="00A87349" w:rsidRPr="00ED4643" w:rsidRDefault="00B73D3B" w:rsidP="00BC14F2">
            <w:pPr>
              <w:rPr>
                <w:rFonts w:ascii="Arial" w:hAnsi="Arial" w:cs="Arial"/>
                <w:sz w:val="20"/>
                <w:szCs w:val="20"/>
              </w:rPr>
            </w:pPr>
            <w:r w:rsidRPr="00ED4643">
              <w:rPr>
                <w:rFonts w:ascii="Arial" w:hAnsi="Arial" w:cs="Arial"/>
                <w:sz w:val="20"/>
                <w:szCs w:val="20"/>
              </w:rPr>
              <w:t>School</w:t>
            </w:r>
            <w:r w:rsidR="00A87349" w:rsidRPr="00ED4643">
              <w:rPr>
                <w:rFonts w:ascii="Arial" w:hAnsi="Arial" w:cs="Arial"/>
                <w:sz w:val="20"/>
                <w:szCs w:val="20"/>
              </w:rPr>
              <w:t>:</w:t>
            </w:r>
          </w:p>
        </w:tc>
        <w:tc>
          <w:tcPr>
            <w:tcW w:w="3090" w:type="dxa"/>
            <w:tcBorders>
              <w:bottom w:val="single" w:sz="12" w:space="0" w:color="auto"/>
            </w:tcBorders>
            <w:vAlign w:val="center"/>
          </w:tcPr>
          <w:p w:rsidR="00A87349" w:rsidRPr="00ED4643" w:rsidRDefault="00A87349" w:rsidP="00B73D3B">
            <w:pPr>
              <w:rPr>
                <w:rFonts w:ascii="Arial" w:hAnsi="Arial" w:cs="Arial"/>
                <w:sz w:val="20"/>
                <w:szCs w:val="20"/>
              </w:rPr>
            </w:pPr>
          </w:p>
        </w:tc>
        <w:tc>
          <w:tcPr>
            <w:tcW w:w="3000" w:type="dxa"/>
            <w:vAlign w:val="center"/>
          </w:tcPr>
          <w:p w:rsidR="00A87349" w:rsidRPr="00ED4643" w:rsidRDefault="00906165" w:rsidP="00ED4643">
            <w:pPr>
              <w:jc w:val="right"/>
              <w:rPr>
                <w:rFonts w:ascii="Arial" w:hAnsi="Arial" w:cs="Arial"/>
                <w:sz w:val="20"/>
                <w:szCs w:val="20"/>
              </w:rPr>
            </w:pPr>
            <w:r>
              <w:rPr>
                <w:rFonts w:ascii="Arial" w:hAnsi="Arial" w:cs="Arial"/>
                <w:sz w:val="20"/>
                <w:szCs w:val="20"/>
              </w:rPr>
              <w:t>Title</w:t>
            </w:r>
            <w:r w:rsidR="00B73D3B" w:rsidRPr="00ED4643">
              <w:rPr>
                <w:rFonts w:ascii="Arial" w:hAnsi="Arial" w:cs="Arial"/>
                <w:sz w:val="20"/>
                <w:szCs w:val="20"/>
              </w:rPr>
              <w:t>:</w:t>
            </w:r>
          </w:p>
        </w:tc>
        <w:tc>
          <w:tcPr>
            <w:tcW w:w="3468" w:type="dxa"/>
            <w:gridSpan w:val="6"/>
            <w:tcBorders>
              <w:bottom w:val="single" w:sz="12" w:space="0" w:color="auto"/>
            </w:tcBorders>
            <w:vAlign w:val="center"/>
          </w:tcPr>
          <w:p w:rsidR="00A87349" w:rsidRPr="00ED4643" w:rsidRDefault="00A87349" w:rsidP="00B73D3B">
            <w:pPr>
              <w:rPr>
                <w:rFonts w:ascii="Arial" w:hAnsi="Arial" w:cs="Arial"/>
                <w:sz w:val="20"/>
                <w:szCs w:val="20"/>
              </w:rPr>
            </w:pPr>
          </w:p>
        </w:tc>
      </w:tr>
      <w:tr w:rsidR="00F24554" w:rsidRPr="00ED4643" w:rsidTr="00ED4643">
        <w:tc>
          <w:tcPr>
            <w:tcW w:w="11016" w:type="dxa"/>
            <w:gridSpan w:val="9"/>
            <w:vAlign w:val="center"/>
          </w:tcPr>
          <w:p w:rsidR="00F24554" w:rsidRPr="00ED4643" w:rsidRDefault="00F24554" w:rsidP="00B73D3B">
            <w:pPr>
              <w:rPr>
                <w:rFonts w:ascii="Arial" w:hAnsi="Arial" w:cs="Arial"/>
                <w:sz w:val="20"/>
                <w:szCs w:val="20"/>
              </w:rPr>
            </w:pPr>
          </w:p>
        </w:tc>
      </w:tr>
      <w:tr w:rsidR="009C36C6" w:rsidRPr="00ED4643" w:rsidTr="00906165">
        <w:tc>
          <w:tcPr>
            <w:tcW w:w="1458" w:type="dxa"/>
            <w:vAlign w:val="center"/>
          </w:tcPr>
          <w:p w:rsidR="009C36C6" w:rsidRPr="00ED4643" w:rsidRDefault="00906165" w:rsidP="00B73D3B">
            <w:pPr>
              <w:rPr>
                <w:rFonts w:ascii="Arial" w:hAnsi="Arial" w:cs="Arial"/>
                <w:sz w:val="20"/>
                <w:szCs w:val="20"/>
              </w:rPr>
            </w:pPr>
            <w:r>
              <w:rPr>
                <w:rFonts w:ascii="Arial" w:hAnsi="Arial" w:cs="Arial"/>
                <w:sz w:val="20"/>
                <w:szCs w:val="20"/>
              </w:rPr>
              <w:t>Appraiser</w:t>
            </w:r>
            <w:r w:rsidR="009C36C6" w:rsidRPr="00ED4643">
              <w:rPr>
                <w:rFonts w:ascii="Arial" w:hAnsi="Arial" w:cs="Arial"/>
                <w:sz w:val="20"/>
                <w:szCs w:val="20"/>
              </w:rPr>
              <w:t>:</w:t>
            </w:r>
          </w:p>
        </w:tc>
        <w:tc>
          <w:tcPr>
            <w:tcW w:w="3090" w:type="dxa"/>
            <w:tcBorders>
              <w:bottom w:val="single" w:sz="12" w:space="0" w:color="auto"/>
            </w:tcBorders>
            <w:vAlign w:val="center"/>
          </w:tcPr>
          <w:p w:rsidR="009C36C6" w:rsidRPr="00ED4643" w:rsidRDefault="009C36C6" w:rsidP="00B73D3B">
            <w:pPr>
              <w:rPr>
                <w:rFonts w:ascii="Arial" w:hAnsi="Arial" w:cs="Arial"/>
                <w:sz w:val="20"/>
                <w:szCs w:val="20"/>
              </w:rPr>
            </w:pPr>
          </w:p>
        </w:tc>
        <w:tc>
          <w:tcPr>
            <w:tcW w:w="3000" w:type="dxa"/>
            <w:tcBorders>
              <w:right w:val="single" w:sz="12" w:space="0" w:color="auto"/>
            </w:tcBorders>
            <w:vAlign w:val="center"/>
          </w:tcPr>
          <w:p w:rsidR="009C36C6" w:rsidRPr="00ED4643" w:rsidRDefault="00906165" w:rsidP="00ED4643">
            <w:pPr>
              <w:jc w:val="right"/>
              <w:rPr>
                <w:rFonts w:ascii="Arial" w:hAnsi="Arial" w:cs="Arial"/>
                <w:sz w:val="20"/>
                <w:szCs w:val="20"/>
              </w:rPr>
            </w:pPr>
            <w:r>
              <w:rPr>
                <w:rFonts w:ascii="Arial" w:hAnsi="Arial" w:cs="Arial"/>
                <w:sz w:val="20"/>
                <w:szCs w:val="20"/>
              </w:rPr>
              <w:t xml:space="preserve">Conference </w:t>
            </w:r>
            <w:r w:rsidR="009C36C6" w:rsidRPr="00ED4643">
              <w:rPr>
                <w:rFonts w:ascii="Arial" w:hAnsi="Arial" w:cs="Arial"/>
                <w:sz w:val="20"/>
                <w:szCs w:val="20"/>
              </w:rPr>
              <w:t>Date:</w:t>
            </w:r>
          </w:p>
        </w:tc>
        <w:tc>
          <w:tcPr>
            <w:tcW w:w="480" w:type="dxa"/>
            <w:tcBorders>
              <w:top w:val="single" w:sz="12" w:space="0" w:color="auto"/>
              <w:left w:val="single" w:sz="12" w:space="0" w:color="auto"/>
              <w:bottom w:val="single" w:sz="12" w:space="0" w:color="auto"/>
              <w:right w:val="single" w:sz="12" w:space="0" w:color="auto"/>
            </w:tcBorders>
            <w:vAlign w:val="center"/>
          </w:tcPr>
          <w:p w:rsidR="009C36C6" w:rsidRPr="00ED4643" w:rsidRDefault="009C36C6" w:rsidP="00ED4643">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9C36C6" w:rsidRPr="00ED4643" w:rsidRDefault="009C36C6" w:rsidP="00ED4643">
            <w:pPr>
              <w:jc w:val="center"/>
              <w:rPr>
                <w:rFonts w:ascii="Arial" w:hAnsi="Arial" w:cs="Arial"/>
                <w:sz w:val="20"/>
                <w:szCs w:val="20"/>
              </w:rPr>
            </w:pPr>
            <w:r w:rsidRPr="00ED4643">
              <w:rPr>
                <w:rFonts w:ascii="Arial" w:hAnsi="Arial" w:cs="Arial"/>
                <w:sz w:val="20"/>
                <w:szCs w:val="20"/>
              </w:rPr>
              <w:t>/</w:t>
            </w:r>
          </w:p>
        </w:tc>
        <w:tc>
          <w:tcPr>
            <w:tcW w:w="480" w:type="dxa"/>
            <w:tcBorders>
              <w:top w:val="single" w:sz="12" w:space="0" w:color="auto"/>
              <w:left w:val="single" w:sz="12" w:space="0" w:color="auto"/>
              <w:bottom w:val="single" w:sz="12" w:space="0" w:color="auto"/>
              <w:right w:val="single" w:sz="12" w:space="0" w:color="auto"/>
            </w:tcBorders>
            <w:vAlign w:val="center"/>
          </w:tcPr>
          <w:p w:rsidR="009C36C6" w:rsidRPr="00ED4643" w:rsidRDefault="009C36C6" w:rsidP="00ED4643">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9C36C6" w:rsidRPr="00ED4643" w:rsidRDefault="009C36C6" w:rsidP="00ED4643">
            <w:pPr>
              <w:jc w:val="center"/>
              <w:rPr>
                <w:rFonts w:ascii="Arial" w:hAnsi="Arial" w:cs="Arial"/>
                <w:sz w:val="20"/>
                <w:szCs w:val="20"/>
              </w:rPr>
            </w:pPr>
            <w:r w:rsidRPr="00ED4643">
              <w:rPr>
                <w:rFonts w:ascii="Arial" w:hAnsi="Arial" w:cs="Arial"/>
                <w:sz w:val="20"/>
                <w:szCs w:val="20"/>
              </w:rPr>
              <w:t>/</w:t>
            </w:r>
          </w:p>
        </w:tc>
        <w:tc>
          <w:tcPr>
            <w:tcW w:w="720" w:type="dxa"/>
            <w:tcBorders>
              <w:top w:val="single" w:sz="12" w:space="0" w:color="auto"/>
              <w:left w:val="single" w:sz="12" w:space="0" w:color="auto"/>
              <w:bottom w:val="single" w:sz="12" w:space="0" w:color="auto"/>
              <w:right w:val="single" w:sz="12" w:space="0" w:color="auto"/>
            </w:tcBorders>
            <w:vAlign w:val="center"/>
          </w:tcPr>
          <w:p w:rsidR="009C36C6" w:rsidRPr="00ED4643" w:rsidRDefault="009C36C6" w:rsidP="00ED4643">
            <w:pPr>
              <w:jc w:val="center"/>
              <w:rPr>
                <w:rFonts w:ascii="Arial" w:hAnsi="Arial" w:cs="Arial"/>
                <w:sz w:val="20"/>
                <w:szCs w:val="20"/>
              </w:rPr>
            </w:pPr>
          </w:p>
        </w:tc>
        <w:tc>
          <w:tcPr>
            <w:tcW w:w="1068" w:type="dxa"/>
            <w:tcBorders>
              <w:left w:val="single" w:sz="12" w:space="0" w:color="auto"/>
            </w:tcBorders>
            <w:vAlign w:val="center"/>
          </w:tcPr>
          <w:p w:rsidR="009C36C6" w:rsidRPr="00ED4643" w:rsidRDefault="009C36C6" w:rsidP="00ED4643">
            <w:pPr>
              <w:jc w:val="center"/>
              <w:rPr>
                <w:rFonts w:ascii="Arial" w:hAnsi="Arial" w:cs="Arial"/>
                <w:sz w:val="20"/>
                <w:szCs w:val="20"/>
              </w:rPr>
            </w:pPr>
          </w:p>
        </w:tc>
      </w:tr>
    </w:tbl>
    <w:p w:rsidR="00E40890" w:rsidRDefault="00E40890" w:rsidP="00E40890">
      <w:pPr>
        <w:pStyle w:val="Style1"/>
        <w:keepNext w:val="0"/>
        <w:tabs>
          <w:tab w:val="clear" w:pos="360"/>
        </w:tabs>
        <w:spacing w:before="0" w:after="0"/>
        <w:ind w:left="360"/>
        <w:outlineLvl w:val="9"/>
        <w:rPr>
          <w:rFonts w:ascii="Arial" w:hAnsi="Arial"/>
          <w:kern w:val="0"/>
          <w:sz w:val="20"/>
          <w:szCs w:val="20"/>
        </w:rPr>
      </w:pPr>
    </w:p>
    <w:p w:rsidR="00B73D3B" w:rsidRDefault="00621F03" w:rsidP="00E40890">
      <w:pPr>
        <w:rPr>
          <w:rFonts w:ascii="Arial" w:hAnsi="Arial" w:cs="Arial"/>
          <w:b/>
          <w:sz w:val="20"/>
          <w:szCs w:val="20"/>
        </w:rPr>
      </w:pPr>
      <w:r>
        <w:rPr>
          <w:rFonts w:ascii="Arial" w:hAnsi="Arial" w:cs="Arial"/>
          <w:b/>
          <w:noProof/>
          <w:sz w:val="20"/>
          <w:szCs w:val="20"/>
        </w:rPr>
        <w:pict>
          <v:line id="_x0000_s1029" style="position:absolute;z-index:251657216;mso-position-horizontal:center" from="0,4.4pt" to="550.8pt,4.4pt" strokeweight="4.5pt">
            <v:stroke linestyle="thinThick"/>
          </v:line>
        </w:pict>
      </w:r>
    </w:p>
    <w:p w:rsidR="00682C99" w:rsidRDefault="00682C99" w:rsidP="00682C99">
      <w:pPr>
        <w:rPr>
          <w:rFonts w:ascii="Arial" w:hAnsi="Arial" w:cs="Arial"/>
          <w:sz w:val="20"/>
          <w:szCs w:val="20"/>
        </w:rPr>
      </w:pPr>
      <w:r>
        <w:rPr>
          <w:rFonts w:ascii="Arial" w:hAnsi="Arial" w:cs="Arial"/>
          <w:sz w:val="20"/>
          <w:szCs w:val="20"/>
        </w:rPr>
        <w:t>Summarize progress to date based on the data sources agreed upon at the beginning of the school year and discussion of progress on goals:</w:t>
      </w:r>
    </w:p>
    <w:p w:rsidR="00682C99" w:rsidRPr="00B73D3B" w:rsidRDefault="00682C99" w:rsidP="00682C99">
      <w:pPr>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016"/>
      </w:tblGrid>
      <w:tr w:rsidR="00682C99" w:rsidRPr="00ED4643" w:rsidTr="009B4984">
        <w:trPr>
          <w:trHeight w:val="6054"/>
        </w:trPr>
        <w:tc>
          <w:tcPr>
            <w:tcW w:w="11016" w:type="dxa"/>
          </w:tcPr>
          <w:p w:rsidR="00682C99" w:rsidRPr="00ED4643" w:rsidRDefault="00682C99" w:rsidP="002A1F98">
            <w:pPr>
              <w:rPr>
                <w:rFonts w:ascii="Arial" w:hAnsi="Arial" w:cs="Arial"/>
                <w:sz w:val="20"/>
                <w:szCs w:val="20"/>
              </w:rPr>
            </w:pPr>
          </w:p>
        </w:tc>
      </w:tr>
    </w:tbl>
    <w:p w:rsidR="00682C99" w:rsidRDefault="00682C99" w:rsidP="00E40890">
      <w:pPr>
        <w:rPr>
          <w:rFonts w:ascii="Arial" w:hAnsi="Arial" w:cs="Arial"/>
          <w:b/>
          <w:sz w:val="20"/>
          <w:szCs w:val="20"/>
        </w:rPr>
      </w:pPr>
    </w:p>
    <w:p w:rsidR="00682C99" w:rsidRPr="00682C99" w:rsidRDefault="00682C99" w:rsidP="00E40890">
      <w:pPr>
        <w:rPr>
          <w:rFonts w:ascii="Arial" w:hAnsi="Arial" w:cs="Arial"/>
          <w:i/>
          <w:sz w:val="20"/>
          <w:szCs w:val="20"/>
        </w:rPr>
      </w:pPr>
      <w:r w:rsidRPr="00682C99">
        <w:rPr>
          <w:rFonts w:ascii="Arial" w:hAnsi="Arial" w:cs="Arial"/>
          <w:i/>
          <w:sz w:val="20"/>
          <w:szCs w:val="20"/>
        </w:rPr>
        <w:t xml:space="preserve">Use the information below to address the </w:t>
      </w:r>
      <w:r w:rsidRPr="00354BCC">
        <w:rPr>
          <w:rFonts w:ascii="Arial" w:hAnsi="Arial" w:cs="Arial"/>
          <w:b/>
          <w:bCs/>
          <w:i/>
          <w:sz w:val="20"/>
          <w:szCs w:val="20"/>
        </w:rPr>
        <w:t>Student Academic Progress</w:t>
      </w:r>
      <w:r w:rsidRPr="00682C99">
        <w:rPr>
          <w:rFonts w:ascii="Arial" w:hAnsi="Arial" w:cs="Arial"/>
          <w:i/>
          <w:sz w:val="20"/>
          <w:szCs w:val="20"/>
        </w:rPr>
        <w:t xml:space="preserve"> </w:t>
      </w:r>
      <w:r w:rsidRPr="00354BCC">
        <w:rPr>
          <w:rFonts w:ascii="Arial" w:hAnsi="Arial" w:cs="Arial"/>
          <w:b/>
          <w:bCs/>
          <w:i/>
          <w:sz w:val="20"/>
          <w:szCs w:val="20"/>
        </w:rPr>
        <w:t>(</w:t>
      </w:r>
      <w:r w:rsidR="00354BCC" w:rsidRPr="00354BCC">
        <w:rPr>
          <w:rFonts w:ascii="Arial" w:hAnsi="Arial" w:cs="Arial"/>
          <w:b/>
          <w:bCs/>
          <w:i/>
          <w:sz w:val="20"/>
          <w:szCs w:val="20"/>
        </w:rPr>
        <w:t>Standard</w:t>
      </w:r>
      <w:r w:rsidRPr="00354BCC">
        <w:rPr>
          <w:rFonts w:ascii="Arial" w:hAnsi="Arial" w:cs="Arial"/>
          <w:b/>
          <w:bCs/>
          <w:i/>
          <w:sz w:val="20"/>
          <w:szCs w:val="20"/>
        </w:rPr>
        <w:t xml:space="preserve"> 7)</w:t>
      </w:r>
      <w:r w:rsidRPr="00682C99">
        <w:rPr>
          <w:rFonts w:ascii="Arial" w:hAnsi="Arial" w:cs="Arial"/>
          <w:i/>
          <w:sz w:val="20"/>
          <w:szCs w:val="20"/>
        </w:rPr>
        <w:t xml:space="preserve"> goal:</w:t>
      </w:r>
    </w:p>
    <w:p w:rsidR="00682C99" w:rsidRDefault="00682C99" w:rsidP="00E40890">
      <w:pPr>
        <w:rPr>
          <w:rFonts w:ascii="Arial" w:hAnsi="Arial" w:cs="Arial"/>
          <w:b/>
          <w:sz w:val="20"/>
          <w:szCs w:val="20"/>
        </w:rPr>
      </w:pPr>
    </w:p>
    <w:tbl>
      <w:tblPr>
        <w:tblW w:w="0" w:type="auto"/>
        <w:tblInd w:w="108" w:type="dxa"/>
        <w:tblLook w:val="04A0"/>
      </w:tblPr>
      <w:tblGrid>
        <w:gridCol w:w="10908"/>
      </w:tblGrid>
      <w:tr w:rsidR="00354BCC" w:rsidRPr="00354BCC" w:rsidTr="00354BCC">
        <w:tc>
          <w:tcPr>
            <w:tcW w:w="109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06165" w:rsidRPr="00921CD6" w:rsidRDefault="00906165" w:rsidP="00906165">
            <w:pPr>
              <w:rPr>
                <w:rFonts w:ascii="Arial" w:hAnsi="Arial" w:cs="Arial"/>
                <w:sz w:val="20"/>
                <w:szCs w:val="20"/>
              </w:rPr>
            </w:pPr>
            <w:r w:rsidRPr="00921CD6">
              <w:rPr>
                <w:rFonts w:ascii="Arial" w:hAnsi="Arial" w:cs="Arial"/>
                <w:b/>
                <w:sz w:val="20"/>
                <w:szCs w:val="20"/>
              </w:rPr>
              <w:t>Performance Standard 7: Student Academic Progress</w:t>
            </w:r>
            <w:r>
              <w:rPr>
                <w:rFonts w:ascii="Arial" w:hAnsi="Arial" w:cs="Arial"/>
                <w:b/>
                <w:sz w:val="20"/>
                <w:szCs w:val="20"/>
              </w:rPr>
              <w:t xml:space="preserve">: </w:t>
            </w:r>
            <w:r w:rsidRPr="00921CD6">
              <w:rPr>
                <w:rFonts w:ascii="Arial" w:hAnsi="Arial" w:cs="Arial"/>
                <w:sz w:val="20"/>
                <w:szCs w:val="20"/>
              </w:rPr>
              <w:t>The principal’s leadership results in acceptable, measurable student academic progress based on established standards.</w:t>
            </w:r>
          </w:p>
          <w:p w:rsidR="00354BCC" w:rsidRPr="00354BCC" w:rsidRDefault="00354BCC" w:rsidP="00354BCC">
            <w:pPr>
              <w:ind w:left="432" w:right="432"/>
              <w:rPr>
                <w:rFonts w:ascii="Arial" w:hAnsi="Arial" w:cs="Arial"/>
                <w:b/>
                <w:sz w:val="20"/>
                <w:szCs w:val="20"/>
              </w:rPr>
            </w:pPr>
          </w:p>
        </w:tc>
      </w:tr>
      <w:tr w:rsidR="00354BCC" w:rsidRPr="00354BCC" w:rsidTr="00354BCC">
        <w:tc>
          <w:tcPr>
            <w:tcW w:w="10908" w:type="dxa"/>
            <w:tcBorders>
              <w:top w:val="single" w:sz="12" w:space="0" w:color="auto"/>
              <w:left w:val="single" w:sz="12" w:space="0" w:color="auto"/>
              <w:bottom w:val="single" w:sz="4" w:space="0" w:color="auto"/>
              <w:right w:val="single" w:sz="12" w:space="0" w:color="auto"/>
            </w:tcBorders>
          </w:tcPr>
          <w:p w:rsidR="00906165" w:rsidRPr="00921CD6" w:rsidRDefault="00906165" w:rsidP="00906165">
            <w:pPr>
              <w:rPr>
                <w:rFonts w:ascii="Arial" w:hAnsi="Arial" w:cs="Arial"/>
                <w:b/>
                <w:sz w:val="20"/>
                <w:szCs w:val="20"/>
              </w:rPr>
            </w:pPr>
            <w:r w:rsidRPr="00921CD6">
              <w:rPr>
                <w:rFonts w:ascii="Arial" w:hAnsi="Arial" w:cs="Arial"/>
                <w:b/>
                <w:sz w:val="20"/>
                <w:szCs w:val="20"/>
              </w:rPr>
              <w:t xml:space="preserve">Sample Performance Indicators </w:t>
            </w:r>
          </w:p>
          <w:p w:rsidR="00906165" w:rsidRDefault="00906165" w:rsidP="00906165">
            <w:pPr>
              <w:rPr>
                <w:rFonts w:ascii="Arial" w:hAnsi="Arial" w:cs="Arial"/>
                <w:sz w:val="20"/>
                <w:szCs w:val="20"/>
              </w:rPr>
            </w:pPr>
          </w:p>
          <w:p w:rsidR="00906165" w:rsidRDefault="00906165" w:rsidP="00906165">
            <w:pPr>
              <w:rPr>
                <w:rFonts w:ascii="Arial" w:hAnsi="Arial" w:cs="Arial"/>
                <w:sz w:val="20"/>
                <w:szCs w:val="20"/>
              </w:rPr>
            </w:pPr>
            <w:r w:rsidRPr="00921CD6">
              <w:rPr>
                <w:rFonts w:ascii="Arial" w:hAnsi="Arial" w:cs="Arial"/>
                <w:sz w:val="20"/>
                <w:szCs w:val="20"/>
              </w:rPr>
              <w:t>The principal:</w:t>
            </w:r>
          </w:p>
          <w:p w:rsidR="00906165" w:rsidRPr="00921CD6" w:rsidRDefault="00906165" w:rsidP="00906165">
            <w:pPr>
              <w:rPr>
                <w:rFonts w:ascii="Arial" w:hAnsi="Arial" w:cs="Arial"/>
                <w:sz w:val="20"/>
                <w:szCs w:val="20"/>
              </w:rPr>
            </w:pPr>
          </w:p>
          <w:p w:rsidR="00906165" w:rsidRPr="00921CD6" w:rsidRDefault="00906165" w:rsidP="006A2FF9">
            <w:pPr>
              <w:pStyle w:val="ListParagraph"/>
              <w:ind w:left="792" w:hanging="432"/>
              <w:rPr>
                <w:rFonts w:ascii="Arial" w:hAnsi="Arial" w:cs="Arial"/>
                <w:sz w:val="20"/>
                <w:szCs w:val="20"/>
              </w:rPr>
            </w:pPr>
            <w:proofErr w:type="gramStart"/>
            <w:r w:rsidRPr="00581F3B">
              <w:rPr>
                <w:rFonts w:ascii="Arial" w:hAnsi="Arial" w:cs="Arial"/>
                <w:b/>
                <w:bCs/>
                <w:sz w:val="20"/>
                <w:szCs w:val="20"/>
              </w:rPr>
              <w:t>7.1</w:t>
            </w:r>
            <w:r>
              <w:rPr>
                <w:rFonts w:ascii="Arial" w:hAnsi="Arial" w:cs="Arial"/>
                <w:sz w:val="20"/>
                <w:szCs w:val="20"/>
              </w:rPr>
              <w:t xml:space="preserve">  </w:t>
            </w:r>
            <w:r w:rsidRPr="00921CD6">
              <w:rPr>
                <w:rFonts w:ascii="Arial" w:hAnsi="Arial" w:cs="Arial"/>
                <w:sz w:val="20"/>
                <w:szCs w:val="20"/>
              </w:rPr>
              <w:t>Collaboratively</w:t>
            </w:r>
            <w:proofErr w:type="gramEnd"/>
            <w:r w:rsidRPr="00921CD6">
              <w:rPr>
                <w:rFonts w:ascii="Arial" w:hAnsi="Arial" w:cs="Arial"/>
                <w:sz w:val="20"/>
                <w:szCs w:val="20"/>
              </w:rPr>
              <w:t xml:space="preserve"> develops, implements, and monitors the school improvement plan that results in increased student academic progress.</w:t>
            </w:r>
          </w:p>
          <w:p w:rsidR="00906165" w:rsidRPr="00921CD6" w:rsidRDefault="00906165" w:rsidP="006A2FF9">
            <w:pPr>
              <w:pStyle w:val="ListParagraph"/>
              <w:ind w:left="792" w:hanging="432"/>
              <w:rPr>
                <w:rFonts w:ascii="Arial" w:hAnsi="Arial" w:cs="Arial"/>
                <w:sz w:val="20"/>
                <w:szCs w:val="20"/>
              </w:rPr>
            </w:pPr>
            <w:proofErr w:type="gramStart"/>
            <w:r w:rsidRPr="00581F3B">
              <w:rPr>
                <w:rFonts w:ascii="Arial" w:hAnsi="Arial" w:cs="Arial"/>
                <w:b/>
                <w:bCs/>
                <w:sz w:val="20"/>
                <w:szCs w:val="20"/>
              </w:rPr>
              <w:t>7.2</w:t>
            </w:r>
            <w:r>
              <w:rPr>
                <w:rFonts w:ascii="Arial" w:hAnsi="Arial" w:cs="Arial"/>
                <w:sz w:val="20"/>
                <w:szCs w:val="20"/>
              </w:rPr>
              <w:t xml:space="preserve">  </w:t>
            </w:r>
            <w:r w:rsidRPr="00921CD6">
              <w:rPr>
                <w:rFonts w:ascii="Arial" w:hAnsi="Arial" w:cs="Arial"/>
                <w:sz w:val="20"/>
                <w:szCs w:val="20"/>
              </w:rPr>
              <w:t>Utilizes</w:t>
            </w:r>
            <w:proofErr w:type="gramEnd"/>
            <w:r w:rsidRPr="00921CD6">
              <w:rPr>
                <w:rFonts w:ascii="Arial" w:hAnsi="Arial" w:cs="Arial"/>
                <w:sz w:val="20"/>
                <w:szCs w:val="20"/>
              </w:rPr>
              <w:t xml:space="preserve"> research-based techniques for gathering and analyzing data from multiple measures to use in making decisions related to student academic progress and school improvement. </w:t>
            </w:r>
          </w:p>
          <w:p w:rsidR="00906165" w:rsidRPr="00921CD6" w:rsidRDefault="00906165" w:rsidP="006A2FF9">
            <w:pPr>
              <w:pStyle w:val="ListParagraph"/>
              <w:ind w:left="792" w:hanging="432"/>
              <w:rPr>
                <w:rFonts w:ascii="Arial" w:hAnsi="Arial" w:cs="Arial"/>
                <w:sz w:val="20"/>
                <w:szCs w:val="20"/>
              </w:rPr>
            </w:pPr>
            <w:proofErr w:type="gramStart"/>
            <w:r w:rsidRPr="00581F3B">
              <w:rPr>
                <w:rFonts w:ascii="Arial" w:hAnsi="Arial" w:cs="Arial"/>
                <w:b/>
                <w:bCs/>
                <w:sz w:val="20"/>
                <w:szCs w:val="20"/>
              </w:rPr>
              <w:t>7.3</w:t>
            </w:r>
            <w:r>
              <w:rPr>
                <w:rFonts w:ascii="Arial" w:hAnsi="Arial" w:cs="Arial"/>
                <w:sz w:val="20"/>
                <w:szCs w:val="20"/>
              </w:rPr>
              <w:t xml:space="preserve">  </w:t>
            </w:r>
            <w:r w:rsidRPr="00921CD6">
              <w:rPr>
                <w:rFonts w:ascii="Arial" w:hAnsi="Arial" w:cs="Arial"/>
                <w:sz w:val="20"/>
                <w:szCs w:val="20"/>
              </w:rPr>
              <w:t>Communicates</w:t>
            </w:r>
            <w:proofErr w:type="gramEnd"/>
            <w:r w:rsidRPr="00921CD6">
              <w:rPr>
                <w:rFonts w:ascii="Arial" w:hAnsi="Arial" w:cs="Arial"/>
                <w:sz w:val="20"/>
                <w:szCs w:val="20"/>
              </w:rPr>
              <w:t xml:space="preserve"> assessment results to multiple internal and external stakeholders.</w:t>
            </w:r>
          </w:p>
          <w:p w:rsidR="00906165" w:rsidRDefault="00906165" w:rsidP="006A2FF9">
            <w:pPr>
              <w:pStyle w:val="ListParagraph"/>
              <w:ind w:left="792" w:hanging="432"/>
              <w:rPr>
                <w:rFonts w:ascii="Arial" w:hAnsi="Arial" w:cs="Arial"/>
                <w:sz w:val="20"/>
                <w:szCs w:val="20"/>
              </w:rPr>
            </w:pPr>
            <w:proofErr w:type="gramStart"/>
            <w:r w:rsidRPr="00581F3B">
              <w:rPr>
                <w:rFonts w:ascii="Arial" w:hAnsi="Arial" w:cs="Arial"/>
                <w:b/>
                <w:bCs/>
                <w:sz w:val="20"/>
                <w:szCs w:val="20"/>
              </w:rPr>
              <w:t>7.4</w:t>
            </w:r>
            <w:r>
              <w:rPr>
                <w:rFonts w:ascii="Arial" w:hAnsi="Arial" w:cs="Arial"/>
                <w:sz w:val="20"/>
                <w:szCs w:val="20"/>
              </w:rPr>
              <w:t xml:space="preserve">  </w:t>
            </w:r>
            <w:r w:rsidRPr="00921CD6">
              <w:rPr>
                <w:rFonts w:ascii="Arial" w:hAnsi="Arial" w:cs="Arial"/>
                <w:sz w:val="20"/>
                <w:szCs w:val="20"/>
              </w:rPr>
              <w:t>Collaborates</w:t>
            </w:r>
            <w:proofErr w:type="gramEnd"/>
            <w:r w:rsidRPr="00921CD6">
              <w:rPr>
                <w:rFonts w:ascii="Arial" w:hAnsi="Arial" w:cs="Arial"/>
                <w:sz w:val="20"/>
                <w:szCs w:val="20"/>
              </w:rPr>
              <w:t xml:space="preserve"> with teachers and staff to monitor and improve multiple measures of student progress through the analysis of data, the application of educational research, and the implementation of appropriate intervention and enrichment strategies.</w:t>
            </w:r>
          </w:p>
          <w:p w:rsidR="009B4984" w:rsidRPr="00921CD6" w:rsidRDefault="009B4984" w:rsidP="006A2FF9">
            <w:pPr>
              <w:pStyle w:val="ListParagraph"/>
              <w:ind w:left="792" w:hanging="432"/>
              <w:rPr>
                <w:rFonts w:ascii="Arial" w:hAnsi="Arial" w:cs="Arial"/>
                <w:sz w:val="20"/>
                <w:szCs w:val="20"/>
              </w:rPr>
            </w:pPr>
          </w:p>
          <w:p w:rsidR="009B4984" w:rsidRDefault="009B4984" w:rsidP="006A2FF9">
            <w:pPr>
              <w:pStyle w:val="ListParagraph"/>
              <w:ind w:left="792" w:hanging="432"/>
              <w:rPr>
                <w:rFonts w:ascii="Arial" w:hAnsi="Arial" w:cs="Arial"/>
                <w:sz w:val="20"/>
                <w:szCs w:val="20"/>
              </w:rPr>
            </w:pPr>
          </w:p>
          <w:p w:rsidR="00906165" w:rsidRPr="00921CD6" w:rsidRDefault="00906165" w:rsidP="006A2FF9">
            <w:pPr>
              <w:pStyle w:val="ListParagraph"/>
              <w:ind w:left="792" w:hanging="432"/>
              <w:rPr>
                <w:rFonts w:ascii="Arial" w:hAnsi="Arial" w:cs="Arial"/>
                <w:sz w:val="20"/>
                <w:szCs w:val="20"/>
              </w:rPr>
            </w:pPr>
            <w:proofErr w:type="gramStart"/>
            <w:r w:rsidRPr="00581F3B">
              <w:rPr>
                <w:rFonts w:ascii="Arial" w:hAnsi="Arial" w:cs="Arial"/>
                <w:b/>
                <w:bCs/>
                <w:sz w:val="20"/>
                <w:szCs w:val="20"/>
              </w:rPr>
              <w:t>7.5</w:t>
            </w:r>
            <w:r>
              <w:rPr>
                <w:rFonts w:ascii="Arial" w:hAnsi="Arial" w:cs="Arial"/>
                <w:sz w:val="20"/>
                <w:szCs w:val="20"/>
              </w:rPr>
              <w:t xml:space="preserve">  </w:t>
            </w:r>
            <w:r w:rsidRPr="00921CD6">
              <w:rPr>
                <w:rFonts w:ascii="Arial" w:hAnsi="Arial" w:cs="Arial"/>
                <w:sz w:val="20"/>
                <w:szCs w:val="20"/>
              </w:rPr>
              <w:t>Utilizes</w:t>
            </w:r>
            <w:proofErr w:type="gramEnd"/>
            <w:r w:rsidRPr="00921CD6">
              <w:rPr>
                <w:rFonts w:ascii="Arial" w:hAnsi="Arial" w:cs="Arial"/>
                <w:sz w:val="20"/>
                <w:szCs w:val="20"/>
              </w:rPr>
              <w:t xml:space="preserve"> faculty meetings, team/department meetings, and professional development activities to focus on student progress outcomes.</w:t>
            </w:r>
          </w:p>
          <w:p w:rsidR="00906165" w:rsidRPr="00921CD6" w:rsidRDefault="00906165" w:rsidP="006A2FF9">
            <w:pPr>
              <w:pStyle w:val="ListParagraph"/>
              <w:ind w:left="792" w:hanging="432"/>
              <w:rPr>
                <w:rFonts w:ascii="Arial" w:hAnsi="Arial" w:cs="Arial"/>
                <w:sz w:val="20"/>
                <w:szCs w:val="20"/>
              </w:rPr>
            </w:pPr>
            <w:proofErr w:type="gramStart"/>
            <w:r w:rsidRPr="00581F3B">
              <w:rPr>
                <w:rFonts w:ascii="Arial" w:hAnsi="Arial" w:cs="Arial"/>
                <w:b/>
                <w:bCs/>
                <w:sz w:val="20"/>
                <w:szCs w:val="20"/>
              </w:rPr>
              <w:t>7.6</w:t>
            </w:r>
            <w:r>
              <w:rPr>
                <w:rFonts w:ascii="Arial" w:hAnsi="Arial" w:cs="Arial"/>
                <w:sz w:val="20"/>
                <w:szCs w:val="20"/>
              </w:rPr>
              <w:t xml:space="preserve">  </w:t>
            </w:r>
            <w:r w:rsidRPr="00921CD6">
              <w:rPr>
                <w:rFonts w:ascii="Arial" w:hAnsi="Arial" w:cs="Arial"/>
                <w:sz w:val="20"/>
                <w:szCs w:val="20"/>
              </w:rPr>
              <w:t>Provides</w:t>
            </w:r>
            <w:proofErr w:type="gramEnd"/>
            <w:r w:rsidRPr="00921CD6">
              <w:rPr>
                <w:rFonts w:ascii="Arial" w:hAnsi="Arial" w:cs="Arial"/>
                <w:sz w:val="20"/>
                <w:szCs w:val="20"/>
              </w:rPr>
              <w:t xml:space="preserve"> evidence that students are meeting measurable, reasonable, and appropriate achievement goals.</w:t>
            </w:r>
          </w:p>
          <w:p w:rsidR="00906165" w:rsidRPr="00921CD6" w:rsidRDefault="00906165" w:rsidP="006A2FF9">
            <w:pPr>
              <w:pStyle w:val="ListParagraph"/>
              <w:ind w:left="792" w:hanging="432"/>
              <w:rPr>
                <w:rFonts w:ascii="Arial" w:hAnsi="Arial" w:cs="Arial"/>
                <w:sz w:val="20"/>
                <w:szCs w:val="20"/>
              </w:rPr>
            </w:pPr>
            <w:proofErr w:type="gramStart"/>
            <w:r w:rsidRPr="00581F3B">
              <w:rPr>
                <w:rFonts w:ascii="Arial" w:hAnsi="Arial" w:cs="Arial"/>
                <w:b/>
                <w:bCs/>
                <w:sz w:val="20"/>
                <w:szCs w:val="20"/>
              </w:rPr>
              <w:t>7.7</w:t>
            </w:r>
            <w:r>
              <w:rPr>
                <w:rFonts w:ascii="Arial" w:hAnsi="Arial" w:cs="Arial"/>
                <w:sz w:val="20"/>
                <w:szCs w:val="20"/>
              </w:rPr>
              <w:t xml:space="preserve">  </w:t>
            </w:r>
            <w:r w:rsidRPr="00921CD6">
              <w:rPr>
                <w:rFonts w:ascii="Arial" w:hAnsi="Arial" w:cs="Arial"/>
                <w:sz w:val="20"/>
                <w:szCs w:val="20"/>
              </w:rPr>
              <w:t>Demonstrates</w:t>
            </w:r>
            <w:proofErr w:type="gramEnd"/>
            <w:r w:rsidRPr="00921CD6">
              <w:rPr>
                <w:rFonts w:ascii="Arial" w:hAnsi="Arial" w:cs="Arial"/>
                <w:sz w:val="20"/>
                <w:szCs w:val="20"/>
              </w:rPr>
              <w:t xml:space="preserve"> responsibility for school academic achievement through proactive interactions with faculty/staff, students, and other stakeholders. </w:t>
            </w:r>
          </w:p>
          <w:p w:rsidR="00906165" w:rsidRPr="00921CD6" w:rsidRDefault="00906165" w:rsidP="006A2FF9">
            <w:pPr>
              <w:pStyle w:val="ListParagraph"/>
              <w:ind w:left="792" w:hanging="432"/>
              <w:rPr>
                <w:rFonts w:ascii="Arial" w:hAnsi="Arial" w:cs="Arial"/>
                <w:sz w:val="20"/>
                <w:szCs w:val="20"/>
              </w:rPr>
            </w:pPr>
            <w:proofErr w:type="gramStart"/>
            <w:r w:rsidRPr="00581F3B">
              <w:rPr>
                <w:rFonts w:ascii="Arial" w:hAnsi="Arial" w:cs="Arial"/>
                <w:b/>
                <w:bCs/>
                <w:sz w:val="20"/>
                <w:szCs w:val="20"/>
              </w:rPr>
              <w:t>7.8</w:t>
            </w:r>
            <w:r>
              <w:rPr>
                <w:rFonts w:ascii="Arial" w:hAnsi="Arial" w:cs="Arial"/>
                <w:sz w:val="20"/>
                <w:szCs w:val="20"/>
              </w:rPr>
              <w:t xml:space="preserve">  </w:t>
            </w:r>
            <w:r w:rsidRPr="00921CD6">
              <w:rPr>
                <w:rFonts w:ascii="Arial" w:hAnsi="Arial" w:cs="Arial"/>
                <w:sz w:val="20"/>
                <w:szCs w:val="20"/>
              </w:rPr>
              <w:t>Collaboratively</w:t>
            </w:r>
            <w:proofErr w:type="gramEnd"/>
            <w:r w:rsidRPr="00921CD6">
              <w:rPr>
                <w:rFonts w:ascii="Arial" w:hAnsi="Arial" w:cs="Arial"/>
                <w:sz w:val="20"/>
                <w:szCs w:val="20"/>
              </w:rPr>
              <w:t xml:space="preserve"> develops, implements, and monitors long- and short-range achievement goals that address varied student populations according to state guidelines.</w:t>
            </w:r>
          </w:p>
          <w:p w:rsidR="00906165" w:rsidRPr="00921CD6" w:rsidRDefault="00906165" w:rsidP="006A2FF9">
            <w:pPr>
              <w:pStyle w:val="ListParagraph"/>
              <w:ind w:left="792" w:hanging="432"/>
              <w:rPr>
                <w:rFonts w:ascii="Arial" w:hAnsi="Arial" w:cs="Arial"/>
                <w:sz w:val="20"/>
                <w:szCs w:val="20"/>
              </w:rPr>
            </w:pPr>
            <w:proofErr w:type="gramStart"/>
            <w:r w:rsidRPr="00581F3B">
              <w:rPr>
                <w:rFonts w:ascii="Arial" w:hAnsi="Arial" w:cs="Arial"/>
                <w:b/>
                <w:bCs/>
                <w:sz w:val="20"/>
                <w:szCs w:val="20"/>
              </w:rPr>
              <w:t>7.9</w:t>
            </w:r>
            <w:r>
              <w:rPr>
                <w:rFonts w:ascii="Arial" w:hAnsi="Arial" w:cs="Arial"/>
                <w:sz w:val="20"/>
                <w:szCs w:val="20"/>
              </w:rPr>
              <w:t xml:space="preserve">  </w:t>
            </w:r>
            <w:r w:rsidRPr="00921CD6">
              <w:rPr>
                <w:rFonts w:ascii="Arial" w:hAnsi="Arial" w:cs="Arial"/>
                <w:sz w:val="20"/>
                <w:szCs w:val="20"/>
              </w:rPr>
              <w:t>Ensures</w:t>
            </w:r>
            <w:proofErr w:type="gramEnd"/>
            <w:r w:rsidRPr="00921CD6">
              <w:rPr>
                <w:rFonts w:ascii="Arial" w:hAnsi="Arial" w:cs="Arial"/>
                <w:sz w:val="20"/>
                <w:szCs w:val="20"/>
              </w:rPr>
              <w:t xml:space="preserve"> teachers’ student achievement goals are aligned with building-level goals for increased student academic progress and for meeting state benchmarks.</w:t>
            </w:r>
          </w:p>
          <w:p w:rsidR="00906165" w:rsidRPr="00921CD6" w:rsidRDefault="00906165" w:rsidP="006A2FF9">
            <w:pPr>
              <w:pStyle w:val="ListParagraph"/>
              <w:ind w:left="792" w:hanging="432"/>
              <w:rPr>
                <w:rFonts w:ascii="Arial" w:hAnsi="Arial" w:cs="Arial"/>
                <w:sz w:val="20"/>
                <w:szCs w:val="20"/>
              </w:rPr>
            </w:pPr>
            <w:r w:rsidRPr="00581F3B">
              <w:rPr>
                <w:rFonts w:ascii="Arial" w:hAnsi="Arial" w:cs="Arial"/>
                <w:b/>
                <w:bCs/>
                <w:sz w:val="20"/>
                <w:szCs w:val="20"/>
              </w:rPr>
              <w:t>7.10</w:t>
            </w:r>
            <w:r>
              <w:rPr>
                <w:rFonts w:ascii="Arial" w:hAnsi="Arial" w:cs="Arial"/>
                <w:sz w:val="20"/>
                <w:szCs w:val="20"/>
              </w:rPr>
              <w:t xml:space="preserve"> </w:t>
            </w:r>
            <w:r w:rsidRPr="00921CD6">
              <w:rPr>
                <w:rFonts w:ascii="Arial" w:hAnsi="Arial" w:cs="Arial"/>
                <w:sz w:val="20"/>
                <w:szCs w:val="20"/>
              </w:rPr>
              <w:t>Sets benchmarks and implements appropriate strategies and interventions to accomplish desired outcomes.</w:t>
            </w:r>
          </w:p>
          <w:p w:rsidR="00354BCC" w:rsidRPr="002A1F98" w:rsidRDefault="00354BCC" w:rsidP="00906165">
            <w:pPr>
              <w:tabs>
                <w:tab w:val="left" w:pos="450"/>
                <w:tab w:val="left" w:pos="900"/>
              </w:tabs>
              <w:spacing w:after="60" w:line="276" w:lineRule="auto"/>
              <w:ind w:right="180"/>
              <w:rPr>
                <w:rFonts w:ascii="Arial" w:eastAsiaTheme="minorHAnsi" w:hAnsi="Arial" w:cs="Arial"/>
                <w:sz w:val="20"/>
                <w:szCs w:val="20"/>
              </w:rPr>
            </w:pPr>
          </w:p>
        </w:tc>
      </w:tr>
    </w:tbl>
    <w:p w:rsidR="00E568F0" w:rsidRDefault="00E568F0" w:rsidP="00E568F0">
      <w:pPr>
        <w:rPr>
          <w:rFonts w:ascii="Arial" w:hAnsi="Arial" w:cs="Arial"/>
          <w:sz w:val="20"/>
          <w:szCs w:val="20"/>
        </w:rPr>
      </w:pPr>
    </w:p>
    <w:p w:rsidR="00EF10D2" w:rsidRPr="00EF10D2" w:rsidRDefault="00EF10D2" w:rsidP="00EF10D2">
      <w:pPr>
        <w:rPr>
          <w:rFonts w:ascii="Arial" w:hAnsi="Arial" w:cs="Arial"/>
          <w:sz w:val="20"/>
          <w:szCs w:val="20"/>
        </w:rPr>
      </w:pPr>
    </w:p>
    <w:p w:rsidR="006C6788" w:rsidRPr="00E40890" w:rsidRDefault="00621F03" w:rsidP="006C6788">
      <w:pPr>
        <w:jc w:val="cente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315.25pt;height:177.5pt;z-index:251658240;mso-position-horizontal:center;mso-position-horizontal-relative:margin;mso-position-vertical:center;mso-position-vertical-relative:margin">
            <v:imagedata r:id="rId8" o:title="Picture2"/>
            <w10:wrap type="square" anchorx="margin" anchory="margin"/>
          </v:shape>
        </w:pict>
      </w:r>
    </w:p>
    <w:sectPr w:rsidR="006C6788" w:rsidRPr="00E40890" w:rsidSect="00D146AA">
      <w:headerReference w:type="default" r:id="rId9"/>
      <w:footerReference w:type="default" r:id="rId10"/>
      <w:pgSz w:w="12240" w:h="15840" w:code="1"/>
      <w:pgMar w:top="1008" w:right="720" w:bottom="576" w:left="720" w:header="576" w:footer="2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165" w:rsidRDefault="00906165">
      <w:r>
        <w:separator/>
      </w:r>
    </w:p>
  </w:endnote>
  <w:endnote w:type="continuationSeparator" w:id="0">
    <w:p w:rsidR="00906165" w:rsidRDefault="009061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auto"/>
    <w:pitch w:val="variable"/>
    <w:sig w:usb0="00008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7"/>
      <w:gridCol w:w="3563"/>
      <w:gridCol w:w="3620"/>
    </w:tblGrid>
    <w:tr w:rsidR="00906165" w:rsidRPr="00ED4643" w:rsidTr="00ED4643">
      <w:trPr>
        <w:trHeight w:val="63"/>
        <w:jc w:val="center"/>
      </w:trPr>
      <w:tc>
        <w:tcPr>
          <w:tcW w:w="3672" w:type="dxa"/>
          <w:tcBorders>
            <w:top w:val="nil"/>
            <w:left w:val="nil"/>
            <w:bottom w:val="nil"/>
            <w:right w:val="nil"/>
          </w:tcBorders>
        </w:tcPr>
        <w:p w:rsidR="00906165" w:rsidRPr="005E68AA" w:rsidRDefault="00906165" w:rsidP="00682C99">
          <w:pPr>
            <w:pStyle w:val="Footer"/>
            <w:rPr>
              <w:rFonts w:ascii="Arial" w:hAnsi="Arial" w:cs="Arial"/>
              <w:b/>
              <w:color w:val="7F7F7F" w:themeColor="text1" w:themeTint="80"/>
              <w:szCs w:val="18"/>
            </w:rPr>
          </w:pPr>
          <w:r>
            <w:rPr>
              <w:rFonts w:ascii="Arial" w:hAnsi="Arial" w:cs="Arial"/>
              <w:b/>
              <w:color w:val="7F7F7F" w:themeColor="text1" w:themeTint="80"/>
              <w:szCs w:val="18"/>
            </w:rPr>
            <w:t>2013</w:t>
          </w:r>
          <w:r w:rsidRPr="005E68AA">
            <w:rPr>
              <w:rFonts w:ascii="Arial" w:hAnsi="Arial" w:cs="Arial"/>
              <w:b/>
              <w:color w:val="7F7F7F" w:themeColor="text1" w:themeTint="80"/>
              <w:szCs w:val="18"/>
            </w:rPr>
            <w:t xml:space="preserve"> </w:t>
          </w:r>
          <w:r>
            <w:rPr>
              <w:rFonts w:ascii="Arial" w:hAnsi="Arial" w:cs="Arial"/>
              <w:b/>
              <w:color w:val="7F7F7F" w:themeColor="text1" w:themeTint="80"/>
              <w:szCs w:val="18"/>
            </w:rPr>
            <w:t>A</w:t>
          </w:r>
          <w:r w:rsidRPr="005E68AA">
            <w:rPr>
              <w:rFonts w:ascii="Arial" w:hAnsi="Arial" w:cs="Arial"/>
              <w:b/>
              <w:color w:val="7F7F7F" w:themeColor="text1" w:themeTint="80"/>
              <w:szCs w:val="18"/>
            </w:rPr>
            <w:t>PA UPDATE</w:t>
          </w:r>
        </w:p>
        <w:p w:rsidR="00906165" w:rsidRPr="00682C99" w:rsidRDefault="00906165" w:rsidP="00682C99">
          <w:pPr>
            <w:pStyle w:val="Footer"/>
            <w:tabs>
              <w:tab w:val="clear" w:pos="4320"/>
              <w:tab w:val="clear" w:pos="8640"/>
              <w:tab w:val="center" w:pos="4680"/>
              <w:tab w:val="right" w:pos="9360"/>
            </w:tabs>
            <w:rPr>
              <w:szCs w:val="18"/>
            </w:rPr>
          </w:pPr>
          <w:r w:rsidRPr="005E68AA">
            <w:rPr>
              <w:rFonts w:ascii="Arial" w:hAnsi="Arial" w:cs="Arial"/>
              <w:i/>
              <w:color w:val="7F7F7F" w:themeColor="text1" w:themeTint="80"/>
              <w:sz w:val="18"/>
              <w:szCs w:val="18"/>
            </w:rPr>
            <w:t>Discard previous versions</w:t>
          </w:r>
          <w:r w:rsidRPr="00243631">
            <w:rPr>
              <w:rFonts w:ascii="Arial" w:hAnsi="Arial" w:cs="Arial"/>
              <w:color w:val="808080"/>
              <w:sz w:val="18"/>
              <w:szCs w:val="18"/>
            </w:rPr>
            <w:tab/>
          </w:r>
          <w:r>
            <w:rPr>
              <w:rFonts w:ascii="Arial" w:hAnsi="Arial" w:cs="Arial"/>
              <w:color w:val="808080"/>
              <w:sz w:val="18"/>
              <w:szCs w:val="18"/>
            </w:rPr>
            <w:t xml:space="preserve">                                      </w:t>
          </w:r>
          <w:r w:rsidRPr="00243631">
            <w:rPr>
              <w:rFonts w:ascii="Arial" w:hAnsi="Arial" w:cs="Arial"/>
              <w:color w:val="808080"/>
              <w:sz w:val="18"/>
              <w:szCs w:val="18"/>
            </w:rPr>
            <w:t>© Albemarle County Public Schools</w:t>
          </w:r>
          <w:r w:rsidRPr="00243631">
            <w:rPr>
              <w:rFonts w:ascii="Arial" w:hAnsi="Arial" w:cs="Arial"/>
              <w:color w:val="808080"/>
              <w:sz w:val="18"/>
              <w:szCs w:val="18"/>
            </w:rPr>
            <w:tab/>
          </w:r>
          <w:r>
            <w:rPr>
              <w:rFonts w:ascii="Arial" w:hAnsi="Arial" w:cs="Arial"/>
              <w:color w:val="808080"/>
              <w:sz w:val="18"/>
              <w:szCs w:val="18"/>
            </w:rPr>
            <w:t xml:space="preserve">                                         </w:t>
          </w:r>
          <w:r w:rsidRPr="00243631">
            <w:rPr>
              <w:rFonts w:ascii="Arial" w:hAnsi="Arial" w:cs="Arial"/>
              <w:color w:val="808080"/>
              <w:sz w:val="18"/>
              <w:szCs w:val="18"/>
            </w:rPr>
            <w:t>www.k12albemarle.org/tpa</w:t>
          </w:r>
        </w:p>
      </w:tc>
      <w:tc>
        <w:tcPr>
          <w:tcW w:w="3672" w:type="dxa"/>
          <w:tcBorders>
            <w:top w:val="nil"/>
            <w:left w:val="nil"/>
            <w:bottom w:val="nil"/>
            <w:right w:val="nil"/>
          </w:tcBorders>
        </w:tcPr>
        <w:p w:rsidR="00906165" w:rsidRPr="00ED4643" w:rsidRDefault="00906165" w:rsidP="00ED4643">
          <w:pPr>
            <w:pStyle w:val="Footer"/>
            <w:jc w:val="center"/>
            <w:rPr>
              <w:rFonts w:ascii="Arial" w:hAnsi="Arial" w:cs="Arial"/>
              <w:color w:val="808080"/>
              <w:sz w:val="18"/>
              <w:szCs w:val="18"/>
            </w:rPr>
          </w:pPr>
          <w:r w:rsidRPr="00ED4643">
            <w:rPr>
              <w:rFonts w:ascii="Arial" w:hAnsi="Arial" w:cs="Arial"/>
              <w:color w:val="808080"/>
              <w:sz w:val="18"/>
              <w:szCs w:val="18"/>
            </w:rPr>
            <w:t>© Albemarle County Public Schools</w:t>
          </w:r>
        </w:p>
      </w:tc>
      <w:tc>
        <w:tcPr>
          <w:tcW w:w="3672" w:type="dxa"/>
          <w:tcBorders>
            <w:top w:val="nil"/>
            <w:left w:val="nil"/>
            <w:bottom w:val="nil"/>
            <w:right w:val="nil"/>
          </w:tcBorders>
        </w:tcPr>
        <w:p w:rsidR="00906165" w:rsidRPr="00ED4643" w:rsidRDefault="00906165" w:rsidP="00ED4643">
          <w:pPr>
            <w:pStyle w:val="Footer"/>
            <w:jc w:val="right"/>
            <w:rPr>
              <w:rFonts w:ascii="Arial" w:hAnsi="Arial" w:cs="Arial"/>
              <w:color w:val="808080"/>
              <w:sz w:val="18"/>
              <w:szCs w:val="18"/>
            </w:rPr>
          </w:pPr>
          <w:r>
            <w:rPr>
              <w:rFonts w:ascii="Arial" w:hAnsi="Arial" w:cs="Arial"/>
              <w:color w:val="808080"/>
              <w:sz w:val="18"/>
              <w:szCs w:val="18"/>
            </w:rPr>
            <w:t>www.k12albemarle.org/a</w:t>
          </w:r>
          <w:r w:rsidRPr="00ED4643">
            <w:rPr>
              <w:rFonts w:ascii="Arial" w:hAnsi="Arial" w:cs="Arial"/>
              <w:color w:val="808080"/>
              <w:sz w:val="18"/>
              <w:szCs w:val="18"/>
            </w:rPr>
            <w:t>pa</w:t>
          </w:r>
        </w:p>
      </w:tc>
    </w:tr>
  </w:tbl>
  <w:p w:rsidR="00906165" w:rsidRPr="00274960" w:rsidRDefault="00906165">
    <w:pPr>
      <w:pStyle w:val="Footer"/>
      <w:rPr>
        <w:rFonts w:ascii="Arial" w:hAnsi="Arial" w:cs="Arial"/>
        <w:b/>
        <w:color w:val="8080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165" w:rsidRDefault="00906165">
      <w:r>
        <w:separator/>
      </w:r>
    </w:p>
  </w:footnote>
  <w:footnote w:type="continuationSeparator" w:id="0">
    <w:p w:rsidR="00906165" w:rsidRDefault="00906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65" w:rsidRDefault="00906165" w:rsidP="00302C67">
    <w:pPr>
      <w:jc w:val="center"/>
      <w:rPr>
        <w:rFonts w:ascii="Arial" w:hAnsi="Arial" w:cs="Arial"/>
        <w:b/>
        <w:i/>
        <w:color w:val="FFFFFF"/>
        <w:sz w:val="18"/>
        <w:szCs w:val="18"/>
      </w:rPr>
    </w:pPr>
    <w:r>
      <w:rPr>
        <w:rFonts w:ascii="Arial" w:hAnsi="Arial" w:cs="Arial"/>
        <w:b/>
        <w:i/>
        <w:color w:val="FFFFFF"/>
        <w:sz w:val="18"/>
        <w:szCs w:val="18"/>
        <w:highlight w:val="red"/>
      </w:rPr>
      <w:t>Prior to filling out this form, please save it to your hard drive or personal storage device.</w:t>
    </w:r>
  </w:p>
  <w:p w:rsidR="00906165" w:rsidRDefault="00906165" w:rsidP="00302C67">
    <w:pPr>
      <w:jc w:val="center"/>
      <w:rPr>
        <w:rFonts w:ascii="Arial" w:hAnsi="Arial" w:cs="Arial"/>
        <w:b/>
        <w:i/>
        <w:color w:val="FFFFFF"/>
        <w:sz w:val="18"/>
        <w:szCs w:val="18"/>
      </w:rPr>
    </w:pPr>
  </w:p>
  <w:p w:rsidR="00906165" w:rsidRDefault="00906165" w:rsidP="00906165">
    <w:pPr>
      <w:pStyle w:val="Header"/>
      <w:jc w:val="center"/>
      <w:rPr>
        <w:rFonts w:ascii="Arial" w:hAnsi="Arial" w:cs="Arial"/>
        <w:b/>
        <w:sz w:val="28"/>
        <w:szCs w:val="28"/>
      </w:rPr>
    </w:pPr>
    <w:r>
      <w:rPr>
        <w:rFonts w:ascii="Arial" w:hAnsi="Arial" w:cs="Arial"/>
        <w:b/>
        <w:sz w:val="28"/>
        <w:szCs w:val="28"/>
      </w:rPr>
      <w:t>APA Goal Progress Review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2AD"/>
    <w:multiLevelType w:val="multilevel"/>
    <w:tmpl w:val="C6B237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FB0061"/>
    <w:multiLevelType w:val="hybridMultilevel"/>
    <w:tmpl w:val="783AEE26"/>
    <w:lvl w:ilvl="0" w:tplc="EE7EF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568E6"/>
    <w:multiLevelType w:val="hybridMultilevel"/>
    <w:tmpl w:val="00C270EA"/>
    <w:lvl w:ilvl="0" w:tplc="EE7EF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44AE8"/>
    <w:multiLevelType w:val="multilevel"/>
    <w:tmpl w:val="D66C7B2A"/>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nsid w:val="11FC36F3"/>
    <w:multiLevelType w:val="hybridMultilevel"/>
    <w:tmpl w:val="7384258A"/>
    <w:lvl w:ilvl="0" w:tplc="A67440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742213"/>
    <w:multiLevelType w:val="hybridMultilevel"/>
    <w:tmpl w:val="15B4E078"/>
    <w:lvl w:ilvl="0" w:tplc="A67440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C75756"/>
    <w:multiLevelType w:val="multilevel"/>
    <w:tmpl w:val="6EECE65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D65C43"/>
    <w:multiLevelType w:val="multilevel"/>
    <w:tmpl w:val="22208A6C"/>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nsid w:val="30766228"/>
    <w:multiLevelType w:val="hybridMultilevel"/>
    <w:tmpl w:val="A52C0176"/>
    <w:lvl w:ilvl="0" w:tplc="EE7EF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F5966"/>
    <w:multiLevelType w:val="hybridMultilevel"/>
    <w:tmpl w:val="C6B2377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CA5560B"/>
    <w:multiLevelType w:val="hybridMultilevel"/>
    <w:tmpl w:val="BC4079E2"/>
    <w:lvl w:ilvl="0" w:tplc="A67440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8A4BD3"/>
    <w:multiLevelType w:val="hybridMultilevel"/>
    <w:tmpl w:val="4EE2C710"/>
    <w:lvl w:ilvl="0" w:tplc="A67440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AC50A7"/>
    <w:multiLevelType w:val="multilevel"/>
    <w:tmpl w:val="15B4E07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14E59E7"/>
    <w:multiLevelType w:val="hybridMultilevel"/>
    <w:tmpl w:val="6EECE65E"/>
    <w:lvl w:ilvl="0" w:tplc="02ACD58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882566"/>
    <w:multiLevelType w:val="hybridMultilevel"/>
    <w:tmpl w:val="74EC0A1C"/>
    <w:lvl w:ilvl="0" w:tplc="FF8643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0D138B"/>
    <w:multiLevelType w:val="hybridMultilevel"/>
    <w:tmpl w:val="E2687646"/>
    <w:lvl w:ilvl="0" w:tplc="EE7EF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41636"/>
    <w:multiLevelType w:val="multilevel"/>
    <w:tmpl w:val="D66C7B2A"/>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nsid w:val="724D4467"/>
    <w:multiLevelType w:val="hybridMultilevel"/>
    <w:tmpl w:val="DF5A3628"/>
    <w:lvl w:ilvl="0" w:tplc="EE7EF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DF5D3C"/>
    <w:multiLevelType w:val="hybridMultilevel"/>
    <w:tmpl w:val="17929D48"/>
    <w:lvl w:ilvl="0" w:tplc="EE7EF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431D86"/>
    <w:multiLevelType w:val="hybridMultilevel"/>
    <w:tmpl w:val="A09857B8"/>
    <w:lvl w:ilvl="0" w:tplc="E5382DCA">
      <w:start w:val="1"/>
      <w:numFmt w:val="bullet"/>
      <w:lvlText w:val=""/>
      <w:lvlJc w:val="left"/>
      <w:pPr>
        <w:tabs>
          <w:tab w:val="num" w:pos="1440"/>
        </w:tabs>
        <w:ind w:left="1440" w:hanging="360"/>
      </w:pPr>
      <w:rPr>
        <w:rFonts w:ascii="Symbol" w:hAnsi="Symbol" w:hint="default"/>
        <w:sz w:val="2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7D893276"/>
    <w:multiLevelType w:val="multilevel"/>
    <w:tmpl w:val="D66C7B2A"/>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
    <w:nsid w:val="7F9264FD"/>
    <w:multiLevelType w:val="multilevel"/>
    <w:tmpl w:val="D66C7B2A"/>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14"/>
  </w:num>
  <w:num w:numId="2">
    <w:abstractNumId w:val="10"/>
  </w:num>
  <w:num w:numId="3">
    <w:abstractNumId w:val="21"/>
  </w:num>
  <w:num w:numId="4">
    <w:abstractNumId w:val="11"/>
  </w:num>
  <w:num w:numId="5">
    <w:abstractNumId w:val="16"/>
  </w:num>
  <w:num w:numId="6">
    <w:abstractNumId w:val="4"/>
  </w:num>
  <w:num w:numId="7">
    <w:abstractNumId w:val="3"/>
  </w:num>
  <w:num w:numId="8">
    <w:abstractNumId w:val="20"/>
  </w:num>
  <w:num w:numId="9">
    <w:abstractNumId w:val="5"/>
  </w:num>
  <w:num w:numId="10">
    <w:abstractNumId w:val="7"/>
  </w:num>
  <w:num w:numId="11">
    <w:abstractNumId w:val="12"/>
  </w:num>
  <w:num w:numId="12">
    <w:abstractNumId w:val="13"/>
  </w:num>
  <w:num w:numId="13">
    <w:abstractNumId w:val="6"/>
  </w:num>
  <w:num w:numId="14">
    <w:abstractNumId w:val="9"/>
  </w:num>
  <w:num w:numId="15">
    <w:abstractNumId w:val="0"/>
  </w:num>
  <w:num w:numId="16">
    <w:abstractNumId w:val="19"/>
  </w:num>
  <w:num w:numId="17">
    <w:abstractNumId w:val="2"/>
  </w:num>
  <w:num w:numId="18">
    <w:abstractNumId w:val="18"/>
  </w:num>
  <w:num w:numId="19">
    <w:abstractNumId w:val="1"/>
  </w:num>
  <w:num w:numId="20">
    <w:abstractNumId w:val="17"/>
  </w:num>
  <w:num w:numId="21">
    <w:abstractNumId w:val="1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50CC"/>
    <w:rsid w:val="000000CA"/>
    <w:rsid w:val="00002FB2"/>
    <w:rsid w:val="00003D44"/>
    <w:rsid w:val="00006095"/>
    <w:rsid w:val="00006F3E"/>
    <w:rsid w:val="00014148"/>
    <w:rsid w:val="00016A69"/>
    <w:rsid w:val="0003675A"/>
    <w:rsid w:val="00037D60"/>
    <w:rsid w:val="00042B08"/>
    <w:rsid w:val="00046548"/>
    <w:rsid w:val="00050142"/>
    <w:rsid w:val="00054BED"/>
    <w:rsid w:val="00067AD2"/>
    <w:rsid w:val="000779F4"/>
    <w:rsid w:val="00090A84"/>
    <w:rsid w:val="000B2864"/>
    <w:rsid w:val="000B5FEF"/>
    <w:rsid w:val="000C3876"/>
    <w:rsid w:val="000C4BAE"/>
    <w:rsid w:val="000C58B1"/>
    <w:rsid w:val="000D0E87"/>
    <w:rsid w:val="000D1215"/>
    <w:rsid w:val="000D4343"/>
    <w:rsid w:val="00100348"/>
    <w:rsid w:val="00104A7C"/>
    <w:rsid w:val="001171E5"/>
    <w:rsid w:val="001207F0"/>
    <w:rsid w:val="00121B16"/>
    <w:rsid w:val="001308EE"/>
    <w:rsid w:val="00132033"/>
    <w:rsid w:val="00137FBC"/>
    <w:rsid w:val="001433CF"/>
    <w:rsid w:val="0015552F"/>
    <w:rsid w:val="00155DB8"/>
    <w:rsid w:val="00156608"/>
    <w:rsid w:val="00166450"/>
    <w:rsid w:val="00172547"/>
    <w:rsid w:val="00172BB2"/>
    <w:rsid w:val="00177FD2"/>
    <w:rsid w:val="0019171C"/>
    <w:rsid w:val="00191B2F"/>
    <w:rsid w:val="001C397D"/>
    <w:rsid w:val="001C5EF9"/>
    <w:rsid w:val="001D0487"/>
    <w:rsid w:val="001D0724"/>
    <w:rsid w:val="001D5BF2"/>
    <w:rsid w:val="001D5F9C"/>
    <w:rsid w:val="001D6446"/>
    <w:rsid w:val="001D67C8"/>
    <w:rsid w:val="001D7831"/>
    <w:rsid w:val="001E6D60"/>
    <w:rsid w:val="001F2614"/>
    <w:rsid w:val="001F322C"/>
    <w:rsid w:val="001F6C88"/>
    <w:rsid w:val="00210BE7"/>
    <w:rsid w:val="002112F3"/>
    <w:rsid w:val="00212CA9"/>
    <w:rsid w:val="00212D6D"/>
    <w:rsid w:val="0022222D"/>
    <w:rsid w:val="00223890"/>
    <w:rsid w:val="002313DE"/>
    <w:rsid w:val="00240CF0"/>
    <w:rsid w:val="00240EEE"/>
    <w:rsid w:val="00253EF8"/>
    <w:rsid w:val="0025529C"/>
    <w:rsid w:val="00260700"/>
    <w:rsid w:val="0026110F"/>
    <w:rsid w:val="00262238"/>
    <w:rsid w:val="002705F1"/>
    <w:rsid w:val="0027291D"/>
    <w:rsid w:val="00274960"/>
    <w:rsid w:val="00282DA2"/>
    <w:rsid w:val="0028558F"/>
    <w:rsid w:val="00293E6D"/>
    <w:rsid w:val="0029562E"/>
    <w:rsid w:val="002A1F98"/>
    <w:rsid w:val="002B1C46"/>
    <w:rsid w:val="002B4D13"/>
    <w:rsid w:val="002B5FFF"/>
    <w:rsid w:val="002B67B4"/>
    <w:rsid w:val="002C3D63"/>
    <w:rsid w:val="002C72A1"/>
    <w:rsid w:val="002D07B7"/>
    <w:rsid w:val="002D25EF"/>
    <w:rsid w:val="002D377A"/>
    <w:rsid w:val="00302C67"/>
    <w:rsid w:val="00313F86"/>
    <w:rsid w:val="00314530"/>
    <w:rsid w:val="003161FC"/>
    <w:rsid w:val="003164FA"/>
    <w:rsid w:val="003176FF"/>
    <w:rsid w:val="00320C6A"/>
    <w:rsid w:val="00337DFF"/>
    <w:rsid w:val="00345F25"/>
    <w:rsid w:val="00350754"/>
    <w:rsid w:val="00354BCC"/>
    <w:rsid w:val="003931C1"/>
    <w:rsid w:val="00395C3B"/>
    <w:rsid w:val="0039706A"/>
    <w:rsid w:val="003A611A"/>
    <w:rsid w:val="003B5A33"/>
    <w:rsid w:val="003C10AB"/>
    <w:rsid w:val="003C5529"/>
    <w:rsid w:val="003D0F02"/>
    <w:rsid w:val="003E0674"/>
    <w:rsid w:val="003E0EF1"/>
    <w:rsid w:val="003E2F18"/>
    <w:rsid w:val="003F35CD"/>
    <w:rsid w:val="003F69DA"/>
    <w:rsid w:val="004007B1"/>
    <w:rsid w:val="00413810"/>
    <w:rsid w:val="004146E2"/>
    <w:rsid w:val="00431FBD"/>
    <w:rsid w:val="00434823"/>
    <w:rsid w:val="00436F78"/>
    <w:rsid w:val="00437294"/>
    <w:rsid w:val="00453F67"/>
    <w:rsid w:val="004609B9"/>
    <w:rsid w:val="00466871"/>
    <w:rsid w:val="00474720"/>
    <w:rsid w:val="00477EBF"/>
    <w:rsid w:val="0048025F"/>
    <w:rsid w:val="004837DE"/>
    <w:rsid w:val="00487663"/>
    <w:rsid w:val="00487A1F"/>
    <w:rsid w:val="00487D5E"/>
    <w:rsid w:val="00491F4B"/>
    <w:rsid w:val="004A6614"/>
    <w:rsid w:val="004B61B0"/>
    <w:rsid w:val="004C0B8A"/>
    <w:rsid w:val="004C4192"/>
    <w:rsid w:val="004D2036"/>
    <w:rsid w:val="004E3F5F"/>
    <w:rsid w:val="004F71FE"/>
    <w:rsid w:val="00504A25"/>
    <w:rsid w:val="0051356A"/>
    <w:rsid w:val="00521E57"/>
    <w:rsid w:val="00521E68"/>
    <w:rsid w:val="00524B4C"/>
    <w:rsid w:val="00525445"/>
    <w:rsid w:val="0052560A"/>
    <w:rsid w:val="00526C64"/>
    <w:rsid w:val="005316B1"/>
    <w:rsid w:val="00533584"/>
    <w:rsid w:val="0053616A"/>
    <w:rsid w:val="00537538"/>
    <w:rsid w:val="00544845"/>
    <w:rsid w:val="00545DE9"/>
    <w:rsid w:val="00547025"/>
    <w:rsid w:val="005503DD"/>
    <w:rsid w:val="00566A9F"/>
    <w:rsid w:val="00576BC6"/>
    <w:rsid w:val="00581F3B"/>
    <w:rsid w:val="00587F51"/>
    <w:rsid w:val="00593DE1"/>
    <w:rsid w:val="005C36A8"/>
    <w:rsid w:val="005E3322"/>
    <w:rsid w:val="005E43CD"/>
    <w:rsid w:val="005F227E"/>
    <w:rsid w:val="005F46FD"/>
    <w:rsid w:val="0060490D"/>
    <w:rsid w:val="00604B61"/>
    <w:rsid w:val="006071FA"/>
    <w:rsid w:val="00610865"/>
    <w:rsid w:val="0061109D"/>
    <w:rsid w:val="00616592"/>
    <w:rsid w:val="00621F03"/>
    <w:rsid w:val="00626B0F"/>
    <w:rsid w:val="0062763E"/>
    <w:rsid w:val="00641551"/>
    <w:rsid w:val="006428DB"/>
    <w:rsid w:val="00645CB1"/>
    <w:rsid w:val="0064719D"/>
    <w:rsid w:val="00656DFD"/>
    <w:rsid w:val="006614D8"/>
    <w:rsid w:val="00664101"/>
    <w:rsid w:val="00664670"/>
    <w:rsid w:val="0066527C"/>
    <w:rsid w:val="0067269D"/>
    <w:rsid w:val="00677BA0"/>
    <w:rsid w:val="00677BCC"/>
    <w:rsid w:val="00682C99"/>
    <w:rsid w:val="00697A76"/>
    <w:rsid w:val="006A20B1"/>
    <w:rsid w:val="006A2FF9"/>
    <w:rsid w:val="006A45E7"/>
    <w:rsid w:val="006A7BAD"/>
    <w:rsid w:val="006B016B"/>
    <w:rsid w:val="006B5FB0"/>
    <w:rsid w:val="006C6788"/>
    <w:rsid w:val="006C7F65"/>
    <w:rsid w:val="006D50FE"/>
    <w:rsid w:val="006E3AED"/>
    <w:rsid w:val="006E6C6F"/>
    <w:rsid w:val="006F2D8A"/>
    <w:rsid w:val="006F38DE"/>
    <w:rsid w:val="006F3BF9"/>
    <w:rsid w:val="00704297"/>
    <w:rsid w:val="00705C1E"/>
    <w:rsid w:val="0070721A"/>
    <w:rsid w:val="007174DD"/>
    <w:rsid w:val="00720CCE"/>
    <w:rsid w:val="00723BAD"/>
    <w:rsid w:val="00734FE5"/>
    <w:rsid w:val="00743283"/>
    <w:rsid w:val="00743C6C"/>
    <w:rsid w:val="0074793D"/>
    <w:rsid w:val="00750DF5"/>
    <w:rsid w:val="007536BF"/>
    <w:rsid w:val="007566D9"/>
    <w:rsid w:val="00762E16"/>
    <w:rsid w:val="00764588"/>
    <w:rsid w:val="00774DBA"/>
    <w:rsid w:val="007750C5"/>
    <w:rsid w:val="00776817"/>
    <w:rsid w:val="00793AC8"/>
    <w:rsid w:val="007A105B"/>
    <w:rsid w:val="007A50E7"/>
    <w:rsid w:val="007B3FA8"/>
    <w:rsid w:val="007C700A"/>
    <w:rsid w:val="007D1C66"/>
    <w:rsid w:val="007D4C71"/>
    <w:rsid w:val="007D50CC"/>
    <w:rsid w:val="007E33C5"/>
    <w:rsid w:val="007E5334"/>
    <w:rsid w:val="007E5398"/>
    <w:rsid w:val="007F154B"/>
    <w:rsid w:val="007F2408"/>
    <w:rsid w:val="007F2F16"/>
    <w:rsid w:val="0081162B"/>
    <w:rsid w:val="00814F6E"/>
    <w:rsid w:val="008305DB"/>
    <w:rsid w:val="00832282"/>
    <w:rsid w:val="00833493"/>
    <w:rsid w:val="0084113B"/>
    <w:rsid w:val="0084776C"/>
    <w:rsid w:val="00861E54"/>
    <w:rsid w:val="008665DF"/>
    <w:rsid w:val="0087294D"/>
    <w:rsid w:val="00890676"/>
    <w:rsid w:val="00893581"/>
    <w:rsid w:val="0089362A"/>
    <w:rsid w:val="00894EB4"/>
    <w:rsid w:val="00897E2F"/>
    <w:rsid w:val="008A0349"/>
    <w:rsid w:val="008A1779"/>
    <w:rsid w:val="008A4200"/>
    <w:rsid w:val="008C5127"/>
    <w:rsid w:val="008C7DCE"/>
    <w:rsid w:val="008D0A55"/>
    <w:rsid w:val="008D1D2E"/>
    <w:rsid w:val="008D2FF0"/>
    <w:rsid w:val="008E6681"/>
    <w:rsid w:val="008E7FD7"/>
    <w:rsid w:val="00902D8B"/>
    <w:rsid w:val="00903667"/>
    <w:rsid w:val="00903E8E"/>
    <w:rsid w:val="009041BD"/>
    <w:rsid w:val="00906165"/>
    <w:rsid w:val="0091133A"/>
    <w:rsid w:val="0091724D"/>
    <w:rsid w:val="009401C3"/>
    <w:rsid w:val="00942A73"/>
    <w:rsid w:val="00947ED5"/>
    <w:rsid w:val="00950B03"/>
    <w:rsid w:val="00963D4F"/>
    <w:rsid w:val="00970115"/>
    <w:rsid w:val="00970591"/>
    <w:rsid w:val="009830B4"/>
    <w:rsid w:val="0098763F"/>
    <w:rsid w:val="0099145A"/>
    <w:rsid w:val="009A32D2"/>
    <w:rsid w:val="009B01A0"/>
    <w:rsid w:val="009B151F"/>
    <w:rsid w:val="009B1FFD"/>
    <w:rsid w:val="009B2719"/>
    <w:rsid w:val="009B4984"/>
    <w:rsid w:val="009C0FE2"/>
    <w:rsid w:val="009C255E"/>
    <w:rsid w:val="009C36C6"/>
    <w:rsid w:val="009C4A9A"/>
    <w:rsid w:val="009C5B5E"/>
    <w:rsid w:val="009E051F"/>
    <w:rsid w:val="009E23F5"/>
    <w:rsid w:val="009E74D8"/>
    <w:rsid w:val="00A01655"/>
    <w:rsid w:val="00A05926"/>
    <w:rsid w:val="00A05AE4"/>
    <w:rsid w:val="00A156E3"/>
    <w:rsid w:val="00A17900"/>
    <w:rsid w:val="00A17EAD"/>
    <w:rsid w:val="00A25361"/>
    <w:rsid w:val="00A32A87"/>
    <w:rsid w:val="00A35125"/>
    <w:rsid w:val="00A61E31"/>
    <w:rsid w:val="00A734B4"/>
    <w:rsid w:val="00A73D3C"/>
    <w:rsid w:val="00A775C9"/>
    <w:rsid w:val="00A777A4"/>
    <w:rsid w:val="00A858A7"/>
    <w:rsid w:val="00A87349"/>
    <w:rsid w:val="00A94488"/>
    <w:rsid w:val="00A94FD5"/>
    <w:rsid w:val="00A95BEA"/>
    <w:rsid w:val="00A97330"/>
    <w:rsid w:val="00A97535"/>
    <w:rsid w:val="00AA0582"/>
    <w:rsid w:val="00AA224D"/>
    <w:rsid w:val="00AD1A85"/>
    <w:rsid w:val="00AD2014"/>
    <w:rsid w:val="00AD5D2A"/>
    <w:rsid w:val="00AD61AE"/>
    <w:rsid w:val="00AE03A6"/>
    <w:rsid w:val="00B056D5"/>
    <w:rsid w:val="00B12ED7"/>
    <w:rsid w:val="00B17BCC"/>
    <w:rsid w:val="00B23C37"/>
    <w:rsid w:val="00B26213"/>
    <w:rsid w:val="00B36BF4"/>
    <w:rsid w:val="00B54810"/>
    <w:rsid w:val="00B5501B"/>
    <w:rsid w:val="00B629FB"/>
    <w:rsid w:val="00B63252"/>
    <w:rsid w:val="00B636D0"/>
    <w:rsid w:val="00B63C86"/>
    <w:rsid w:val="00B66DCB"/>
    <w:rsid w:val="00B73D3B"/>
    <w:rsid w:val="00B74143"/>
    <w:rsid w:val="00B766D7"/>
    <w:rsid w:val="00B85E01"/>
    <w:rsid w:val="00B9124E"/>
    <w:rsid w:val="00B93049"/>
    <w:rsid w:val="00B957E9"/>
    <w:rsid w:val="00B977DF"/>
    <w:rsid w:val="00BA7917"/>
    <w:rsid w:val="00BB3398"/>
    <w:rsid w:val="00BB373D"/>
    <w:rsid w:val="00BB469A"/>
    <w:rsid w:val="00BC14F2"/>
    <w:rsid w:val="00BC6402"/>
    <w:rsid w:val="00BD19E6"/>
    <w:rsid w:val="00BD28D3"/>
    <w:rsid w:val="00BE234D"/>
    <w:rsid w:val="00BE4F59"/>
    <w:rsid w:val="00BF235C"/>
    <w:rsid w:val="00BF59C8"/>
    <w:rsid w:val="00C148BB"/>
    <w:rsid w:val="00C270CD"/>
    <w:rsid w:val="00C347CE"/>
    <w:rsid w:val="00C3574E"/>
    <w:rsid w:val="00C37F50"/>
    <w:rsid w:val="00C41D20"/>
    <w:rsid w:val="00C43A0D"/>
    <w:rsid w:val="00C44713"/>
    <w:rsid w:val="00C44FAF"/>
    <w:rsid w:val="00C61C0B"/>
    <w:rsid w:val="00C62A40"/>
    <w:rsid w:val="00C657C6"/>
    <w:rsid w:val="00C65804"/>
    <w:rsid w:val="00C72B90"/>
    <w:rsid w:val="00C76118"/>
    <w:rsid w:val="00C81980"/>
    <w:rsid w:val="00C83E08"/>
    <w:rsid w:val="00C84E5D"/>
    <w:rsid w:val="00C85281"/>
    <w:rsid w:val="00C9134B"/>
    <w:rsid w:val="00C95F45"/>
    <w:rsid w:val="00CA1638"/>
    <w:rsid w:val="00CA32C5"/>
    <w:rsid w:val="00CB170B"/>
    <w:rsid w:val="00CD2163"/>
    <w:rsid w:val="00CD2449"/>
    <w:rsid w:val="00CD30B9"/>
    <w:rsid w:val="00CD3832"/>
    <w:rsid w:val="00CD5566"/>
    <w:rsid w:val="00CD79C0"/>
    <w:rsid w:val="00CE509A"/>
    <w:rsid w:val="00CE6213"/>
    <w:rsid w:val="00CE6505"/>
    <w:rsid w:val="00CF17CF"/>
    <w:rsid w:val="00D039FC"/>
    <w:rsid w:val="00D05C52"/>
    <w:rsid w:val="00D10BBF"/>
    <w:rsid w:val="00D146AA"/>
    <w:rsid w:val="00D23F5E"/>
    <w:rsid w:val="00D274A9"/>
    <w:rsid w:val="00D33D70"/>
    <w:rsid w:val="00D42C97"/>
    <w:rsid w:val="00D4524D"/>
    <w:rsid w:val="00D476B0"/>
    <w:rsid w:val="00D51BF1"/>
    <w:rsid w:val="00D5243B"/>
    <w:rsid w:val="00D616BA"/>
    <w:rsid w:val="00D6563F"/>
    <w:rsid w:val="00D734B0"/>
    <w:rsid w:val="00D739E2"/>
    <w:rsid w:val="00D81345"/>
    <w:rsid w:val="00D82ED8"/>
    <w:rsid w:val="00D8328D"/>
    <w:rsid w:val="00D86158"/>
    <w:rsid w:val="00D92AD3"/>
    <w:rsid w:val="00D93476"/>
    <w:rsid w:val="00D94480"/>
    <w:rsid w:val="00D9497C"/>
    <w:rsid w:val="00DA4367"/>
    <w:rsid w:val="00DB70A4"/>
    <w:rsid w:val="00DC0A21"/>
    <w:rsid w:val="00DC7268"/>
    <w:rsid w:val="00DD4D2F"/>
    <w:rsid w:val="00DE0341"/>
    <w:rsid w:val="00DE23D2"/>
    <w:rsid w:val="00DE4C0B"/>
    <w:rsid w:val="00DF22BF"/>
    <w:rsid w:val="00DF37CB"/>
    <w:rsid w:val="00E03994"/>
    <w:rsid w:val="00E10FA1"/>
    <w:rsid w:val="00E1141A"/>
    <w:rsid w:val="00E31DAF"/>
    <w:rsid w:val="00E32353"/>
    <w:rsid w:val="00E35EF3"/>
    <w:rsid w:val="00E40890"/>
    <w:rsid w:val="00E568F0"/>
    <w:rsid w:val="00E60B4C"/>
    <w:rsid w:val="00E60C12"/>
    <w:rsid w:val="00E61E50"/>
    <w:rsid w:val="00E635B9"/>
    <w:rsid w:val="00E707D1"/>
    <w:rsid w:val="00E83B76"/>
    <w:rsid w:val="00E856EA"/>
    <w:rsid w:val="00EA5232"/>
    <w:rsid w:val="00ED12F6"/>
    <w:rsid w:val="00ED1EDB"/>
    <w:rsid w:val="00ED4643"/>
    <w:rsid w:val="00EE58D4"/>
    <w:rsid w:val="00EF10D2"/>
    <w:rsid w:val="00EF2BA5"/>
    <w:rsid w:val="00EF62E0"/>
    <w:rsid w:val="00F03AF3"/>
    <w:rsid w:val="00F0513B"/>
    <w:rsid w:val="00F122EA"/>
    <w:rsid w:val="00F15D7C"/>
    <w:rsid w:val="00F170E8"/>
    <w:rsid w:val="00F1736D"/>
    <w:rsid w:val="00F24554"/>
    <w:rsid w:val="00F32451"/>
    <w:rsid w:val="00F33CA7"/>
    <w:rsid w:val="00F409F8"/>
    <w:rsid w:val="00F418D0"/>
    <w:rsid w:val="00F4213C"/>
    <w:rsid w:val="00F468A8"/>
    <w:rsid w:val="00F5582B"/>
    <w:rsid w:val="00F63C44"/>
    <w:rsid w:val="00F63CEB"/>
    <w:rsid w:val="00F65D1A"/>
    <w:rsid w:val="00F67294"/>
    <w:rsid w:val="00F73A89"/>
    <w:rsid w:val="00F9293D"/>
    <w:rsid w:val="00FA32ED"/>
    <w:rsid w:val="00FA5B5A"/>
    <w:rsid w:val="00FA6702"/>
    <w:rsid w:val="00FB5295"/>
    <w:rsid w:val="00FC0144"/>
    <w:rsid w:val="00FC3110"/>
    <w:rsid w:val="00FD0D76"/>
    <w:rsid w:val="00FD6A32"/>
    <w:rsid w:val="00FD6B90"/>
    <w:rsid w:val="00FD7534"/>
    <w:rsid w:val="00FF0ABD"/>
    <w:rsid w:val="00FF1DCC"/>
    <w:rsid w:val="00FF2B89"/>
    <w:rsid w:val="00FF53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B4C"/>
    <w:rPr>
      <w:rFonts w:ascii="Palatino Linotype" w:hAnsi="Palatino Linotype"/>
      <w:sz w:val="24"/>
      <w:szCs w:val="24"/>
    </w:rPr>
  </w:style>
  <w:style w:type="paragraph" w:styleId="Heading1">
    <w:name w:val="heading 1"/>
    <w:basedOn w:val="Normal"/>
    <w:next w:val="Normal"/>
    <w:qFormat/>
    <w:rsid w:val="00E4089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34FE5"/>
    <w:rPr>
      <w:rFonts w:ascii="Arial" w:hAnsi="Arial" w:cs="Arial"/>
      <w:sz w:val="36"/>
    </w:rPr>
  </w:style>
  <w:style w:type="paragraph" w:styleId="Header">
    <w:name w:val="header"/>
    <w:basedOn w:val="Normal"/>
    <w:rsid w:val="00037D60"/>
    <w:pPr>
      <w:tabs>
        <w:tab w:val="center" w:pos="4320"/>
        <w:tab w:val="right" w:pos="8640"/>
      </w:tabs>
    </w:pPr>
  </w:style>
  <w:style w:type="paragraph" w:styleId="Footer">
    <w:name w:val="footer"/>
    <w:basedOn w:val="Normal"/>
    <w:link w:val="FooterChar"/>
    <w:uiPriority w:val="99"/>
    <w:rsid w:val="00037D60"/>
    <w:pPr>
      <w:tabs>
        <w:tab w:val="center" w:pos="4320"/>
        <w:tab w:val="right" w:pos="8640"/>
      </w:tabs>
    </w:pPr>
  </w:style>
  <w:style w:type="character" w:styleId="PageNumber">
    <w:name w:val="page number"/>
    <w:basedOn w:val="DefaultParagraphFont"/>
    <w:rsid w:val="00037D60"/>
  </w:style>
  <w:style w:type="paragraph" w:customStyle="1" w:styleId="Style1">
    <w:name w:val="Style1"/>
    <w:basedOn w:val="Heading1"/>
    <w:rsid w:val="00E40890"/>
    <w:pPr>
      <w:tabs>
        <w:tab w:val="num" w:pos="360"/>
      </w:tabs>
    </w:pPr>
    <w:rPr>
      <w:rFonts w:ascii="Times New Roman" w:hAnsi="Times New Roman"/>
      <w:b w:val="0"/>
      <w:sz w:val="28"/>
    </w:rPr>
  </w:style>
  <w:style w:type="character" w:customStyle="1" w:styleId="FooterChar">
    <w:name w:val="Footer Char"/>
    <w:basedOn w:val="DefaultParagraphFont"/>
    <w:link w:val="Footer"/>
    <w:uiPriority w:val="99"/>
    <w:rsid w:val="00682C99"/>
    <w:rPr>
      <w:rFonts w:ascii="Palatino Linotype" w:hAnsi="Palatino Linotype"/>
      <w:sz w:val="24"/>
      <w:szCs w:val="24"/>
    </w:rPr>
  </w:style>
  <w:style w:type="paragraph" w:styleId="ListParagraph">
    <w:name w:val="List Paragraph"/>
    <w:basedOn w:val="Normal"/>
    <w:uiPriority w:val="34"/>
    <w:qFormat/>
    <w:rsid w:val="00906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64317">
      <w:bodyDiv w:val="1"/>
      <w:marLeft w:val="0"/>
      <w:marRight w:val="0"/>
      <w:marTop w:val="0"/>
      <w:marBottom w:val="0"/>
      <w:divBdr>
        <w:top w:val="none" w:sz="0" w:space="0" w:color="auto"/>
        <w:left w:val="none" w:sz="0" w:space="0" w:color="auto"/>
        <w:bottom w:val="none" w:sz="0" w:space="0" w:color="auto"/>
        <w:right w:val="none" w:sz="0" w:space="0" w:color="auto"/>
      </w:divBdr>
    </w:div>
    <w:div w:id="1771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4BF735CDE44DE4BA39150EED2C86CAB" ma:contentTypeVersion="3" ma:contentTypeDescription="Create a new document." ma:contentTypeScope="" ma:versionID="f3873460874aeac887475046dd84a0d3">
  <xsd:schema xmlns:xsd="http://www.w3.org/2001/XMLSchema" xmlns:xs="http://www.w3.org/2001/XMLSchema" xmlns:p="http://schemas.microsoft.com/office/2006/metadata/properties" xmlns:ns1="http://schemas.microsoft.com/sharepoint/v3" xmlns:ns2="e41fd125-8990-4b90-b115-88c92b32f037" targetNamespace="http://schemas.microsoft.com/office/2006/metadata/properties" ma:root="true" ma:fieldsID="fba9eadac623fce53badee5413a141c3" ns1:_="" ns2:_="">
    <xsd:import namespace="http://schemas.microsoft.com/sharepoint/v3"/>
    <xsd:import namespace="e41fd125-8990-4b90-b115-88c92b32f0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fd125-8990-4b90-b115-88c92b32f0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335DA6-A61B-4EA4-AB14-C8932FE0FF84}"/>
</file>

<file path=customXml/itemProps2.xml><?xml version="1.0" encoding="utf-8"?>
<ds:datastoreItem xmlns:ds="http://schemas.openxmlformats.org/officeDocument/2006/customXml" ds:itemID="{2213B0C4-7492-45B3-AB55-8F1ED8A41E07}"/>
</file>

<file path=customXml/itemProps3.xml><?xml version="1.0" encoding="utf-8"?>
<ds:datastoreItem xmlns:ds="http://schemas.openxmlformats.org/officeDocument/2006/customXml" ds:itemID="{3DEC25DA-7EF6-44A4-A4C2-353ADDA30188}"/>
</file>

<file path=customXml/itemProps4.xml><?xml version="1.0" encoding="utf-8"?>
<ds:datastoreItem xmlns:ds="http://schemas.openxmlformats.org/officeDocument/2006/customXml" ds:itemID="{FB2B8306-58C0-4A52-BA70-841466855724}"/>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1778</Characters>
  <Application>Microsoft Office Word</Application>
  <DocSecurity>0</DocSecurity>
  <Lines>52</Lines>
  <Paragraphs>31</Paragraphs>
  <ScaleCrop>false</ScaleCrop>
  <HeadingPairs>
    <vt:vector size="2" baseType="variant">
      <vt:variant>
        <vt:lpstr>Title</vt:lpstr>
      </vt:variant>
      <vt:variant>
        <vt:i4>1</vt:i4>
      </vt:variant>
    </vt:vector>
  </HeadingPairs>
  <TitlesOfParts>
    <vt:vector size="1" baseType="lpstr">
      <vt:lpstr>Form A-4</vt:lpstr>
    </vt:vector>
  </TitlesOfParts>
  <Company>Albemarle County Public Schools</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A-4</dc:title>
  <dc:subject/>
  <dc:creator>Jennifer Albert</dc:creator>
  <cp:keywords/>
  <cp:lastModifiedBy>Melissa Anderson</cp:lastModifiedBy>
  <cp:revision>2</cp:revision>
  <cp:lastPrinted>2008-07-30T16:28:00Z</cp:lastPrinted>
  <dcterms:created xsi:type="dcterms:W3CDTF">2013-08-27T14:25:00Z</dcterms:created>
  <dcterms:modified xsi:type="dcterms:W3CDTF">2013-08-27T14:25:00Z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0x01010054BF735CDE44DE4BA39150EED2C86CAB</vt:lpwstr>
  </property>
</Properties>
</file>